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2EC3" w14:textId="77777777" w:rsidR="00E07B95" w:rsidRDefault="00E07B95" w:rsidP="00062D04">
      <w:pPr>
        <w:widowControl w:val="0"/>
        <w:spacing w:after="0"/>
        <w:jc w:val="center"/>
        <w:rPr>
          <w:rFonts w:ascii="Arial" w:eastAsia="Arial" w:hAnsi="Arial" w:cs="Arial"/>
          <w:b/>
          <w:sz w:val="28"/>
          <w:szCs w:val="28"/>
        </w:rPr>
      </w:pPr>
      <w:bookmarkStart w:id="0" w:name="_Hlk18665261"/>
    </w:p>
    <w:p w14:paraId="03B0C7AA" w14:textId="784DFE56" w:rsidR="00DE4630" w:rsidRDefault="002F0C11" w:rsidP="00062D04">
      <w:pPr>
        <w:widowControl w:val="0"/>
        <w:spacing w:after="0"/>
        <w:jc w:val="center"/>
        <w:rPr>
          <w:rFonts w:ascii="Arial" w:eastAsia="Arial" w:hAnsi="Arial" w:cs="Arial"/>
          <w:b/>
          <w:sz w:val="28"/>
          <w:szCs w:val="28"/>
        </w:rPr>
      </w:pPr>
      <w:bookmarkStart w:id="1" w:name="_Hlk229580723"/>
      <w:r>
        <w:rPr>
          <w:rFonts w:ascii="Arial" w:eastAsia="Arial" w:hAnsi="Arial" w:cs="Arial"/>
          <w:b/>
          <w:sz w:val="28"/>
          <w:szCs w:val="28"/>
        </w:rPr>
        <w:t xml:space="preserve">May </w:t>
      </w:r>
      <w:r w:rsidR="00CD46BF">
        <w:rPr>
          <w:rFonts w:ascii="Arial" w:eastAsia="Arial" w:hAnsi="Arial" w:cs="Arial"/>
          <w:b/>
          <w:sz w:val="28"/>
          <w:szCs w:val="28"/>
        </w:rPr>
        <w:t>1</w:t>
      </w:r>
      <w:r w:rsidR="00A663FD">
        <w:rPr>
          <w:rFonts w:ascii="Arial" w:eastAsia="Arial" w:hAnsi="Arial" w:cs="Arial"/>
          <w:b/>
          <w:sz w:val="28"/>
          <w:szCs w:val="28"/>
        </w:rPr>
        <w:t>7</w:t>
      </w:r>
      <w:r w:rsidR="00DE4630">
        <w:rPr>
          <w:rFonts w:ascii="Arial" w:eastAsia="Arial" w:hAnsi="Arial" w:cs="Arial"/>
          <w:b/>
          <w:sz w:val="28"/>
          <w:szCs w:val="28"/>
        </w:rPr>
        <w:t>,</w:t>
      </w:r>
      <w:r w:rsidR="001D4138">
        <w:rPr>
          <w:rFonts w:ascii="Arial" w:eastAsia="Arial" w:hAnsi="Arial" w:cs="Arial"/>
          <w:b/>
          <w:sz w:val="28"/>
          <w:szCs w:val="28"/>
        </w:rPr>
        <w:t xml:space="preserve"> </w:t>
      </w:r>
      <w:r w:rsidR="00DE4630">
        <w:rPr>
          <w:rFonts w:ascii="Arial" w:eastAsia="Arial" w:hAnsi="Arial" w:cs="Arial"/>
          <w:b/>
          <w:sz w:val="28"/>
          <w:szCs w:val="28"/>
        </w:rPr>
        <w:t>2026</w:t>
      </w:r>
    </w:p>
    <w:p w14:paraId="03298F66" w14:textId="4581F14A" w:rsidR="0029333E" w:rsidRDefault="00A663FD" w:rsidP="00062D04">
      <w:pPr>
        <w:widowControl w:val="0"/>
        <w:spacing w:after="0"/>
        <w:jc w:val="center"/>
        <w:rPr>
          <w:rFonts w:ascii="Arial" w:eastAsia="Arial" w:hAnsi="Arial" w:cs="Arial"/>
          <w:b/>
          <w:sz w:val="28"/>
          <w:szCs w:val="28"/>
        </w:rPr>
      </w:pPr>
      <w:r>
        <w:rPr>
          <w:rFonts w:ascii="Arial" w:eastAsia="Arial" w:hAnsi="Arial" w:cs="Arial"/>
          <w:b/>
          <w:sz w:val="28"/>
          <w:szCs w:val="28"/>
        </w:rPr>
        <w:t>Seventh</w:t>
      </w:r>
      <w:r w:rsidR="00CB4E45">
        <w:rPr>
          <w:rFonts w:ascii="Arial" w:eastAsia="Arial" w:hAnsi="Arial" w:cs="Arial"/>
          <w:b/>
          <w:sz w:val="28"/>
          <w:szCs w:val="28"/>
        </w:rPr>
        <w:t xml:space="preserve"> Sunday of </w:t>
      </w:r>
      <w:r w:rsidR="00CE5EC8">
        <w:rPr>
          <w:rFonts w:ascii="Arial" w:eastAsia="Arial" w:hAnsi="Arial" w:cs="Arial"/>
          <w:b/>
          <w:sz w:val="28"/>
          <w:szCs w:val="28"/>
        </w:rPr>
        <w:t>Easter</w:t>
      </w:r>
      <w:r w:rsidR="0029333E">
        <w:rPr>
          <w:rFonts w:ascii="Arial" w:eastAsia="Arial" w:hAnsi="Arial" w:cs="Arial"/>
          <w:b/>
          <w:sz w:val="28"/>
          <w:szCs w:val="28"/>
        </w:rPr>
        <w:t xml:space="preserve"> </w:t>
      </w:r>
    </w:p>
    <w:p w14:paraId="23DB13CC" w14:textId="1F9A728F"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77777777"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i/>
          <w:sz w:val="24"/>
          <w:szCs w:val="24"/>
        </w:rPr>
        <w:t xml:space="preserve">*Indicates all who can, please stand  </w:t>
      </w: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38C4E2CB" w14:textId="111BA8B6" w:rsidR="0029333E" w:rsidRDefault="0029333E" w:rsidP="0029333E">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Gathering Music</w:t>
      </w:r>
      <w:r>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b/>
          <w:bCs/>
          <w:sz w:val="24"/>
          <w:szCs w:val="24"/>
        </w:rPr>
        <w:t>“</w:t>
      </w:r>
      <w:r w:rsidR="00A663FD">
        <w:rPr>
          <w:rFonts w:ascii="Arial" w:eastAsia="Arial" w:hAnsi="Arial" w:cs="Arial"/>
          <w:b/>
          <w:bCs/>
          <w:sz w:val="24"/>
          <w:szCs w:val="24"/>
        </w:rPr>
        <w:t>Dialogue</w:t>
      </w:r>
      <w:r w:rsidR="00CB4E45">
        <w:rPr>
          <w:rFonts w:ascii="Arial" w:eastAsia="Arial" w:hAnsi="Arial" w:cs="Arial"/>
          <w:b/>
          <w:bCs/>
          <w:sz w:val="24"/>
          <w:szCs w:val="24"/>
        </w:rPr>
        <w:t>”</w:t>
      </w:r>
      <w:r w:rsidR="00CB4E45">
        <w:rPr>
          <w:rFonts w:ascii="Arial" w:eastAsia="Arial" w:hAnsi="Arial" w:cs="Arial"/>
          <w:b/>
          <w:bCs/>
          <w:sz w:val="24"/>
          <w:szCs w:val="24"/>
        </w:rPr>
        <w:tab/>
      </w:r>
      <w:r w:rsidR="00C706EC">
        <w:rPr>
          <w:rFonts w:ascii="Arial" w:eastAsia="Arial" w:hAnsi="Arial" w:cs="Arial"/>
          <w:b/>
          <w:bCs/>
          <w:sz w:val="24"/>
          <w:szCs w:val="24"/>
        </w:rPr>
        <w:tab/>
      </w:r>
      <w:r w:rsidR="00C706EC">
        <w:rPr>
          <w:rFonts w:ascii="Arial" w:eastAsia="Arial" w:hAnsi="Arial" w:cs="Arial"/>
          <w:b/>
          <w:bCs/>
          <w:sz w:val="24"/>
          <w:szCs w:val="24"/>
        </w:rPr>
        <w:tab/>
      </w:r>
      <w:r w:rsidR="00A663FD">
        <w:rPr>
          <w:rFonts w:ascii="Arial" w:eastAsia="Arial" w:hAnsi="Arial" w:cs="Arial"/>
          <w:b/>
          <w:bCs/>
          <w:sz w:val="24"/>
          <w:szCs w:val="24"/>
        </w:rPr>
        <w:t>Mozart</w:t>
      </w:r>
    </w:p>
    <w:p w14:paraId="1B82FD31" w14:textId="77777777" w:rsidR="00A663FD" w:rsidRDefault="00A663FD" w:rsidP="0029333E">
      <w:pPr>
        <w:widowControl w:val="0"/>
        <w:spacing w:after="0" w:line="216" w:lineRule="auto"/>
        <w:rPr>
          <w:rFonts w:ascii="Arial" w:eastAsia="Arial" w:hAnsi="Arial" w:cs="Arial"/>
          <w:sz w:val="24"/>
          <w:szCs w:val="24"/>
        </w:rPr>
      </w:pPr>
    </w:p>
    <w:p w14:paraId="4849A9C5" w14:textId="77777777" w:rsidR="00A663FD" w:rsidRDefault="00A663FD" w:rsidP="00A663FD">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Call to </w:t>
      </w:r>
      <w:r w:rsidRPr="00DC00D6">
        <w:rPr>
          <w:rFonts w:ascii="Arial" w:eastAsia="Arial" w:hAnsi="Arial" w:cs="Arial"/>
          <w:b/>
          <w:sz w:val="24"/>
          <w:szCs w:val="24"/>
        </w:rPr>
        <w:t>Worship</w:t>
      </w:r>
    </w:p>
    <w:p w14:paraId="4D02C2AE" w14:textId="77777777" w:rsidR="00A663FD" w:rsidRDefault="00A663FD" w:rsidP="00A663FD">
      <w:pPr>
        <w:widowControl w:val="0"/>
        <w:spacing w:after="0" w:line="216" w:lineRule="auto"/>
        <w:rPr>
          <w:rFonts w:ascii="Arial" w:eastAsia="Arial" w:hAnsi="Arial" w:cs="Arial"/>
          <w:bCs/>
          <w:sz w:val="24"/>
          <w:szCs w:val="24"/>
        </w:rPr>
      </w:pPr>
      <w:r>
        <w:rPr>
          <w:rFonts w:ascii="Arial" w:eastAsia="Arial" w:hAnsi="Arial" w:cs="Arial"/>
          <w:bCs/>
          <w:sz w:val="24"/>
          <w:szCs w:val="24"/>
        </w:rPr>
        <w:t>Come to worship;</w:t>
      </w:r>
    </w:p>
    <w:p w14:paraId="7DF37E6D" w14:textId="77777777" w:rsidR="00A663FD" w:rsidRDefault="00A663FD" w:rsidP="00A663FD">
      <w:pPr>
        <w:widowControl w:val="0"/>
        <w:spacing w:after="0" w:line="216" w:lineRule="auto"/>
        <w:rPr>
          <w:rFonts w:ascii="Arial" w:eastAsia="Arial" w:hAnsi="Arial" w:cs="Arial"/>
          <w:b/>
          <w:sz w:val="24"/>
          <w:szCs w:val="24"/>
        </w:rPr>
      </w:pPr>
      <w:r>
        <w:rPr>
          <w:rFonts w:ascii="Arial" w:eastAsia="Arial" w:hAnsi="Arial" w:cs="Arial"/>
          <w:b/>
          <w:sz w:val="24"/>
          <w:szCs w:val="24"/>
        </w:rPr>
        <w:t>to find space, filled,</w:t>
      </w:r>
    </w:p>
    <w:p w14:paraId="0146070D" w14:textId="77777777" w:rsidR="00A663FD" w:rsidRDefault="00A663FD" w:rsidP="00A663FD">
      <w:pPr>
        <w:widowControl w:val="0"/>
        <w:spacing w:after="0" w:line="216" w:lineRule="auto"/>
        <w:rPr>
          <w:rFonts w:ascii="Arial" w:eastAsia="Arial" w:hAnsi="Arial" w:cs="Arial"/>
          <w:bCs/>
          <w:sz w:val="24"/>
          <w:szCs w:val="24"/>
        </w:rPr>
      </w:pPr>
      <w:r>
        <w:rPr>
          <w:rFonts w:ascii="Arial" w:eastAsia="Arial" w:hAnsi="Arial" w:cs="Arial"/>
          <w:bCs/>
          <w:sz w:val="24"/>
          <w:szCs w:val="24"/>
        </w:rPr>
        <w:t>to find the time, full,</w:t>
      </w:r>
    </w:p>
    <w:p w14:paraId="76891D1D" w14:textId="77777777" w:rsidR="00A663FD" w:rsidRDefault="00A663FD" w:rsidP="00A663FD">
      <w:pPr>
        <w:widowControl w:val="0"/>
        <w:spacing w:after="0" w:line="216" w:lineRule="auto"/>
        <w:rPr>
          <w:rFonts w:ascii="Arial" w:eastAsia="Arial" w:hAnsi="Arial" w:cs="Arial"/>
          <w:b/>
          <w:sz w:val="24"/>
          <w:szCs w:val="24"/>
        </w:rPr>
      </w:pPr>
      <w:r>
        <w:rPr>
          <w:rFonts w:ascii="Arial" w:eastAsia="Arial" w:hAnsi="Arial" w:cs="Arial"/>
          <w:b/>
          <w:sz w:val="24"/>
          <w:szCs w:val="24"/>
        </w:rPr>
        <w:t>to find the gap, bridged.</w:t>
      </w:r>
    </w:p>
    <w:p w14:paraId="052EE5DD" w14:textId="77777777" w:rsidR="00A663FD" w:rsidRDefault="00A663FD" w:rsidP="00A663FD">
      <w:pPr>
        <w:widowControl w:val="0"/>
        <w:spacing w:after="0" w:line="216" w:lineRule="auto"/>
        <w:rPr>
          <w:rFonts w:ascii="Arial" w:eastAsia="Arial" w:hAnsi="Arial" w:cs="Arial"/>
          <w:bCs/>
          <w:sz w:val="24"/>
          <w:szCs w:val="24"/>
        </w:rPr>
      </w:pPr>
      <w:r>
        <w:rPr>
          <w:rFonts w:ascii="Arial" w:eastAsia="Arial" w:hAnsi="Arial" w:cs="Arial"/>
          <w:bCs/>
          <w:sz w:val="24"/>
          <w:szCs w:val="24"/>
        </w:rPr>
        <w:t>Come to worship;</w:t>
      </w:r>
    </w:p>
    <w:p w14:paraId="733505C1" w14:textId="77777777" w:rsidR="00A663FD" w:rsidRDefault="00A663FD" w:rsidP="00A663FD">
      <w:pPr>
        <w:widowControl w:val="0"/>
        <w:spacing w:after="0" w:line="216" w:lineRule="auto"/>
        <w:rPr>
          <w:rFonts w:ascii="Arial" w:eastAsia="Arial" w:hAnsi="Arial" w:cs="Arial"/>
          <w:b/>
          <w:sz w:val="24"/>
          <w:szCs w:val="24"/>
        </w:rPr>
      </w:pPr>
      <w:r>
        <w:rPr>
          <w:rFonts w:ascii="Arial" w:eastAsia="Arial" w:hAnsi="Arial" w:cs="Arial"/>
          <w:b/>
          <w:sz w:val="24"/>
          <w:szCs w:val="24"/>
        </w:rPr>
        <w:t>to feel God’s presence here,</w:t>
      </w:r>
    </w:p>
    <w:p w14:paraId="542ABF56" w14:textId="77777777" w:rsidR="00A663FD" w:rsidRDefault="00A663FD" w:rsidP="00A663FD">
      <w:pPr>
        <w:widowControl w:val="0"/>
        <w:spacing w:after="0" w:line="216" w:lineRule="auto"/>
        <w:rPr>
          <w:rFonts w:ascii="Arial" w:eastAsia="Arial" w:hAnsi="Arial" w:cs="Arial"/>
          <w:bCs/>
          <w:sz w:val="24"/>
          <w:szCs w:val="24"/>
        </w:rPr>
      </w:pPr>
      <w:r>
        <w:rPr>
          <w:rFonts w:ascii="Arial" w:eastAsia="Arial" w:hAnsi="Arial" w:cs="Arial"/>
          <w:bCs/>
          <w:sz w:val="24"/>
          <w:szCs w:val="24"/>
        </w:rPr>
        <w:t>know that God has not abandoned us,</w:t>
      </w:r>
    </w:p>
    <w:p w14:paraId="06FB3AC2" w14:textId="77777777" w:rsidR="00A663FD" w:rsidRPr="00472611" w:rsidRDefault="00A663FD" w:rsidP="00A663FD">
      <w:pPr>
        <w:widowControl w:val="0"/>
        <w:spacing w:after="0" w:line="216" w:lineRule="auto"/>
        <w:rPr>
          <w:rFonts w:ascii="Arial" w:eastAsia="Arial" w:hAnsi="Arial" w:cs="Arial"/>
          <w:b/>
          <w:sz w:val="24"/>
          <w:szCs w:val="24"/>
        </w:rPr>
      </w:pPr>
      <w:r>
        <w:rPr>
          <w:rFonts w:ascii="Arial" w:eastAsia="Arial" w:hAnsi="Arial" w:cs="Arial"/>
          <w:b/>
          <w:sz w:val="24"/>
          <w:szCs w:val="24"/>
        </w:rPr>
        <w:t>but is only a breath away. Come and worship!</w:t>
      </w:r>
    </w:p>
    <w:p w14:paraId="6F09E942" w14:textId="77777777" w:rsidR="00A663FD" w:rsidRPr="00472611" w:rsidRDefault="00A663FD" w:rsidP="00A663FD">
      <w:pPr>
        <w:widowControl w:val="0"/>
        <w:spacing w:after="0" w:line="216" w:lineRule="auto"/>
        <w:rPr>
          <w:rFonts w:ascii="Arial" w:eastAsia="Arial" w:hAnsi="Arial" w:cs="Arial"/>
          <w:bCs/>
          <w:sz w:val="24"/>
          <w:szCs w:val="24"/>
        </w:rPr>
      </w:pPr>
    </w:p>
    <w:p w14:paraId="6A467F70" w14:textId="77777777" w:rsidR="00A663FD" w:rsidRDefault="00A663FD" w:rsidP="00A663FD">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w:t>
      </w:r>
      <w:r>
        <w:rPr>
          <w:rFonts w:ascii="Arial" w:eastAsia="Arial" w:hAnsi="Arial" w:cs="Arial"/>
          <w:b/>
          <w:sz w:val="24"/>
          <w:szCs w:val="24"/>
        </w:rPr>
        <w:t>Opening Hymn:</w:t>
      </w:r>
      <w:r>
        <w:rPr>
          <w:rFonts w:ascii="Arial" w:eastAsia="Arial" w:hAnsi="Arial" w:cs="Arial"/>
          <w:b/>
          <w:sz w:val="24"/>
          <w:szCs w:val="24"/>
        </w:rPr>
        <w:tab/>
        <w:t>“Praise to the Lord, the Almighty”</w:t>
      </w:r>
      <w:r w:rsidRPr="0056521C">
        <w:rPr>
          <w:rFonts w:ascii="Arial" w:eastAsia="Arial" w:hAnsi="Arial" w:cs="Arial"/>
          <w:b/>
          <w:bCs/>
          <w:sz w:val="24"/>
          <w:szCs w:val="24"/>
        </w:rPr>
        <w:tab/>
        <w:t>No</w:t>
      </w:r>
      <w:r>
        <w:rPr>
          <w:rFonts w:ascii="Arial" w:eastAsia="Arial" w:hAnsi="Arial" w:cs="Arial"/>
          <w:b/>
          <w:bCs/>
          <w:sz w:val="24"/>
          <w:szCs w:val="24"/>
        </w:rPr>
        <w:t>.  25</w:t>
      </w:r>
    </w:p>
    <w:p w14:paraId="2D93CC46" w14:textId="77777777" w:rsidR="00A663FD" w:rsidRPr="0056521C" w:rsidRDefault="00A663FD" w:rsidP="00A663FD">
      <w:pPr>
        <w:widowControl w:val="0"/>
        <w:spacing w:after="0" w:line="216" w:lineRule="auto"/>
        <w:rPr>
          <w:rFonts w:ascii="Arial" w:eastAsia="Arial" w:hAnsi="Arial" w:cs="Arial"/>
          <w:b/>
          <w:bCs/>
          <w:sz w:val="24"/>
          <w:szCs w:val="24"/>
        </w:rPr>
      </w:pPr>
    </w:p>
    <w:p w14:paraId="1A105214" w14:textId="77777777" w:rsidR="00A663FD" w:rsidRDefault="00A663FD" w:rsidP="00A663FD">
      <w:pPr>
        <w:widowControl w:val="0"/>
        <w:spacing w:after="0" w:line="216" w:lineRule="auto"/>
        <w:ind w:right="16"/>
        <w:jc w:val="both"/>
        <w:rPr>
          <w:rFonts w:ascii="Arial" w:eastAsia="Arial" w:hAnsi="Arial" w:cs="Arial"/>
          <w:b/>
          <w:bCs/>
          <w:sz w:val="24"/>
          <w:szCs w:val="24"/>
        </w:rPr>
      </w:pPr>
      <w:r>
        <w:rPr>
          <w:rFonts w:ascii="Arial" w:eastAsia="Arial" w:hAnsi="Arial" w:cs="Arial"/>
          <w:b/>
          <w:bCs/>
          <w:sz w:val="24"/>
          <w:szCs w:val="24"/>
        </w:rPr>
        <w:t xml:space="preserve">* Opening Prayer </w:t>
      </w:r>
    </w:p>
    <w:p w14:paraId="7F298907" w14:textId="77777777" w:rsidR="00A663FD" w:rsidRDefault="00A663FD" w:rsidP="00A663FD">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In this quiet place, O God we can hear you on the wind calling. In this quiet place, O God, we can feel your presence in us, comforting. In this quiet place, O God, we can sense your grace, holding us. In this quiet place, O God we can meet with you forever, for you are with us always. Amen.</w:t>
      </w:r>
    </w:p>
    <w:p w14:paraId="777AC17C" w14:textId="77777777" w:rsidR="00A663FD" w:rsidRDefault="00A663FD" w:rsidP="00A663FD">
      <w:pPr>
        <w:widowControl w:val="0"/>
        <w:spacing w:after="0" w:line="216" w:lineRule="auto"/>
        <w:ind w:right="16"/>
        <w:jc w:val="both"/>
        <w:rPr>
          <w:rFonts w:ascii="Arial" w:eastAsia="Arial" w:hAnsi="Arial" w:cs="Arial"/>
          <w:b/>
          <w:sz w:val="24"/>
          <w:szCs w:val="24"/>
        </w:rPr>
      </w:pPr>
    </w:p>
    <w:p w14:paraId="3B5D9A46" w14:textId="77777777" w:rsidR="00A663FD" w:rsidRDefault="00A663FD" w:rsidP="00A663FD">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 Prayer of Confession</w:t>
      </w:r>
    </w:p>
    <w:p w14:paraId="10F43C62" w14:textId="77777777" w:rsidR="00A663FD" w:rsidRDefault="00A663FD" w:rsidP="00A663F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Blessed One, forgive us for being self-absorbed and choosing to live only for ourselves. Forgive us for ignoring the prompting of your Spirit and placing our will above yours. Give us the courage to be Christ’s witnesses and to carry your loving compassion to a hurting world. Amen.</w:t>
      </w:r>
    </w:p>
    <w:p w14:paraId="04BD43FC" w14:textId="77777777" w:rsidR="00A663FD" w:rsidRDefault="00A663FD" w:rsidP="00A663FD">
      <w:pPr>
        <w:shd w:val="clear" w:color="auto" w:fill="FFFFFF"/>
        <w:spacing w:after="0" w:line="216" w:lineRule="auto"/>
        <w:rPr>
          <w:rFonts w:ascii="Arial" w:eastAsia="Arial" w:hAnsi="Arial" w:cs="Arial"/>
          <w:b/>
          <w:sz w:val="24"/>
          <w:szCs w:val="24"/>
        </w:rPr>
      </w:pPr>
    </w:p>
    <w:p w14:paraId="421036B1" w14:textId="5BA54704" w:rsidR="003E5F93" w:rsidRDefault="00CE5EC8" w:rsidP="003E5F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77777777" w:rsidR="003E5F93" w:rsidRDefault="003E5F93" w:rsidP="003E5F93">
      <w:pPr>
        <w:spacing w:after="0" w:line="240" w:lineRule="auto"/>
        <w:rPr>
          <w:rFonts w:ascii="Arial" w:eastAsia="Arial" w:hAnsi="Arial" w:cs="Arial"/>
          <w:sz w:val="24"/>
          <w:szCs w:val="24"/>
        </w:rPr>
      </w:pPr>
      <w:r w:rsidRPr="00B0730F">
        <w:rPr>
          <w:rFonts w:ascii="Arial" w:eastAsia="Arial" w:hAnsi="Arial" w:cs="Arial"/>
          <w:b/>
          <w:sz w:val="24"/>
          <w:szCs w:val="24"/>
        </w:rPr>
        <w:t xml:space="preserve">* </w:t>
      </w: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3BF9593C" w14:textId="5B571096" w:rsidR="003E5F93" w:rsidRDefault="003E5F93" w:rsidP="003E5F93">
      <w:pPr>
        <w:spacing w:after="0" w:line="240" w:lineRule="auto"/>
        <w:rPr>
          <w:rFonts w:ascii="Arial" w:eastAsia="Arial" w:hAnsi="Arial" w:cs="Arial"/>
          <w:sz w:val="24"/>
          <w:szCs w:val="24"/>
        </w:rPr>
      </w:pPr>
      <w:r>
        <w:rPr>
          <w:rFonts w:ascii="Arial" w:eastAsia="Arial" w:hAnsi="Arial" w:cs="Arial"/>
          <w:i/>
          <w:iCs/>
          <w:sz w:val="24"/>
          <w:szCs w:val="24"/>
        </w:rPr>
        <w:t>Please be seated</w:t>
      </w:r>
      <w:r w:rsidRPr="00B0730F">
        <w:rPr>
          <w:rFonts w:ascii="Arial" w:eastAsia="Arial" w:hAnsi="Arial" w:cs="Arial"/>
          <w:sz w:val="24"/>
          <w:szCs w:val="24"/>
        </w:rPr>
        <w:tab/>
      </w:r>
    </w:p>
    <w:p w14:paraId="5C67940E" w14:textId="77777777" w:rsidR="00002DD7" w:rsidRDefault="00002DD7" w:rsidP="00825863">
      <w:pPr>
        <w:spacing w:after="0"/>
        <w:rPr>
          <w:rFonts w:ascii="Arial" w:hAnsi="Arial" w:cs="Arial"/>
          <w:b/>
          <w:bCs/>
          <w:color w:val="auto"/>
          <w:sz w:val="24"/>
          <w:szCs w:val="24"/>
        </w:rPr>
      </w:pPr>
      <w:bookmarkStart w:id="2" w:name="_Hlk116980568"/>
    </w:p>
    <w:p w14:paraId="5CBB6A74" w14:textId="47ED041E" w:rsidR="00CE5EC8" w:rsidRDefault="00CE5EC8" w:rsidP="00CE5EC8">
      <w:pPr>
        <w:spacing w:after="0"/>
        <w:rPr>
          <w:rFonts w:ascii="Arial" w:hAnsi="Arial" w:cs="Arial"/>
          <w:b/>
          <w:bCs/>
          <w:color w:val="auto"/>
          <w:sz w:val="24"/>
          <w:szCs w:val="24"/>
        </w:rPr>
      </w:pPr>
      <w:r>
        <w:rPr>
          <w:rFonts w:ascii="Arial" w:hAnsi="Arial" w:cs="Arial"/>
          <w:b/>
          <w:bCs/>
          <w:color w:val="auto"/>
          <w:sz w:val="24"/>
          <w:szCs w:val="24"/>
        </w:rPr>
        <w:t>Choir sings:</w:t>
      </w:r>
      <w:r>
        <w:rPr>
          <w:rFonts w:ascii="Arial" w:hAnsi="Arial" w:cs="Arial"/>
          <w:b/>
          <w:bCs/>
          <w:color w:val="auto"/>
          <w:sz w:val="24"/>
          <w:szCs w:val="24"/>
        </w:rPr>
        <w:tab/>
      </w:r>
      <w:r>
        <w:rPr>
          <w:rFonts w:ascii="Arial" w:hAnsi="Arial" w:cs="Arial"/>
          <w:b/>
          <w:bCs/>
          <w:color w:val="auto"/>
          <w:sz w:val="24"/>
          <w:szCs w:val="24"/>
        </w:rPr>
        <w:tab/>
      </w:r>
      <w:r w:rsidR="006C2095">
        <w:rPr>
          <w:rFonts w:ascii="Arial" w:hAnsi="Arial" w:cs="Arial"/>
          <w:b/>
          <w:bCs/>
          <w:color w:val="auto"/>
          <w:sz w:val="24"/>
          <w:szCs w:val="24"/>
        </w:rPr>
        <w:t>“</w:t>
      </w:r>
      <w:r w:rsidR="00CD46BF">
        <w:rPr>
          <w:rFonts w:ascii="Arial" w:hAnsi="Arial" w:cs="Arial"/>
          <w:b/>
          <w:bCs/>
          <w:color w:val="auto"/>
          <w:sz w:val="24"/>
          <w:szCs w:val="24"/>
        </w:rPr>
        <w:t>I Worship You Almighty God</w:t>
      </w:r>
      <w:r w:rsidR="006C2095">
        <w:rPr>
          <w:rFonts w:ascii="Arial" w:hAnsi="Arial" w:cs="Arial"/>
          <w:b/>
          <w:bCs/>
          <w:color w:val="auto"/>
          <w:sz w:val="24"/>
          <w:szCs w:val="24"/>
        </w:rPr>
        <w:t>”</w:t>
      </w:r>
      <w:r>
        <w:rPr>
          <w:rFonts w:ascii="Arial" w:eastAsia="Arial" w:hAnsi="Arial" w:cs="Arial"/>
          <w:b/>
          <w:sz w:val="24"/>
          <w:szCs w:val="24"/>
        </w:rPr>
        <w:tab/>
      </w:r>
    </w:p>
    <w:p w14:paraId="1CEFCC12" w14:textId="77777777" w:rsidR="00CE5EC8" w:rsidRDefault="00CE5EC8" w:rsidP="00CE5EC8">
      <w:pPr>
        <w:shd w:val="clear" w:color="auto" w:fill="FFFFFF"/>
        <w:spacing w:after="0" w:line="216" w:lineRule="auto"/>
        <w:rPr>
          <w:rFonts w:ascii="Arial" w:eastAsia="Arial" w:hAnsi="Arial" w:cs="Arial"/>
          <w:b/>
          <w:sz w:val="24"/>
          <w:szCs w:val="24"/>
        </w:rPr>
      </w:pPr>
      <w:bookmarkStart w:id="3" w:name="_Hlk116980385"/>
      <w:bookmarkStart w:id="4" w:name="_Hlk109828705"/>
      <w:bookmarkStart w:id="5" w:name="_Hlk229580759"/>
      <w:bookmarkEnd w:id="1"/>
    </w:p>
    <w:p w14:paraId="5DA45F5C" w14:textId="77777777" w:rsidR="00E07B95" w:rsidRDefault="00E07B95" w:rsidP="00A663FD">
      <w:pPr>
        <w:spacing w:after="0"/>
        <w:rPr>
          <w:rFonts w:ascii="Arial" w:eastAsia="Arial" w:hAnsi="Arial" w:cs="Arial"/>
          <w:b/>
          <w:sz w:val="24"/>
          <w:szCs w:val="24"/>
        </w:rPr>
      </w:pPr>
    </w:p>
    <w:p w14:paraId="52ACA87E" w14:textId="57C5E30D" w:rsidR="00A663FD" w:rsidRDefault="00A663FD" w:rsidP="00A663FD">
      <w:pPr>
        <w:spacing w:after="0"/>
        <w:rPr>
          <w:rFonts w:ascii="Arial" w:eastAsia="Arial" w:hAnsi="Arial" w:cs="Arial"/>
          <w:b/>
          <w:sz w:val="24"/>
          <w:szCs w:val="24"/>
        </w:rPr>
      </w:pPr>
      <w:r>
        <w:rPr>
          <w:rFonts w:ascii="Arial" w:eastAsia="Arial" w:hAnsi="Arial" w:cs="Arial"/>
          <w:b/>
          <w:sz w:val="24"/>
          <w:szCs w:val="24"/>
        </w:rPr>
        <w:t>Scripture readings:</w:t>
      </w:r>
      <w:r>
        <w:rPr>
          <w:rFonts w:ascii="Arial" w:eastAsia="Arial" w:hAnsi="Arial" w:cs="Arial"/>
          <w:b/>
          <w:sz w:val="24"/>
          <w:szCs w:val="24"/>
        </w:rPr>
        <w:tab/>
        <w:t>Acts 1: 6-14</w:t>
      </w:r>
      <w:r>
        <w:rPr>
          <w:rFonts w:ascii="Arial" w:eastAsia="Arial" w:hAnsi="Arial" w:cs="Arial"/>
          <w:b/>
          <w:sz w:val="24"/>
          <w:szCs w:val="24"/>
        </w:rPr>
        <w:tab/>
      </w:r>
      <w:r>
        <w:rPr>
          <w:rFonts w:ascii="Arial" w:eastAsia="Arial" w:hAnsi="Arial" w:cs="Arial"/>
          <w:b/>
          <w:sz w:val="24"/>
          <w:szCs w:val="24"/>
        </w:rPr>
        <w:tab/>
        <w:t>John 17: 1-11</w:t>
      </w:r>
    </w:p>
    <w:p w14:paraId="44C8D6CB" w14:textId="77777777" w:rsidR="00A663FD" w:rsidRDefault="00A663FD" w:rsidP="00A663FD">
      <w:pPr>
        <w:spacing w:after="0"/>
        <w:rPr>
          <w:rFonts w:ascii="Arial" w:eastAsia="Arial" w:hAnsi="Arial" w:cs="Arial"/>
          <w:b/>
          <w:sz w:val="24"/>
          <w:szCs w:val="24"/>
        </w:rPr>
      </w:pPr>
    </w:p>
    <w:p w14:paraId="67E50E99" w14:textId="77777777" w:rsidR="00A663FD" w:rsidRDefault="00A663FD" w:rsidP="00A663F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“Looking Around”</w:t>
      </w:r>
    </w:p>
    <w:p w14:paraId="596DF027" w14:textId="77777777" w:rsidR="00A663FD" w:rsidRDefault="00A663FD" w:rsidP="00A663FD">
      <w:pPr>
        <w:shd w:val="clear" w:color="auto" w:fill="FFFFFF"/>
        <w:spacing w:after="0" w:line="216" w:lineRule="auto"/>
        <w:rPr>
          <w:rFonts w:ascii="Arial" w:eastAsia="Arial" w:hAnsi="Arial" w:cs="Arial"/>
          <w:b/>
          <w:sz w:val="24"/>
          <w:szCs w:val="24"/>
        </w:rPr>
      </w:pPr>
    </w:p>
    <w:p w14:paraId="69A2E993" w14:textId="77777777" w:rsidR="00A663FD" w:rsidRDefault="00A663FD" w:rsidP="00A663F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The United Church Statement of Faith</w:t>
      </w:r>
      <w:r>
        <w:rPr>
          <w:rFonts w:ascii="Arial" w:eastAsia="Arial" w:hAnsi="Arial" w:cs="Arial"/>
          <w:b/>
          <w:sz w:val="24"/>
          <w:szCs w:val="24"/>
        </w:rPr>
        <w:tab/>
      </w:r>
      <w:r>
        <w:rPr>
          <w:rFonts w:ascii="Arial" w:eastAsia="Arial" w:hAnsi="Arial" w:cs="Arial"/>
          <w:b/>
          <w:sz w:val="24"/>
          <w:szCs w:val="24"/>
        </w:rPr>
        <w:tab/>
        <w:t>No. 361</w:t>
      </w:r>
    </w:p>
    <w:p w14:paraId="29E78B57" w14:textId="77777777" w:rsidR="00A663FD" w:rsidRDefault="00A663FD" w:rsidP="00A663FD">
      <w:pPr>
        <w:shd w:val="clear" w:color="auto" w:fill="FFFFFF"/>
        <w:spacing w:after="0" w:line="216" w:lineRule="auto"/>
        <w:rPr>
          <w:rFonts w:ascii="Arial" w:eastAsia="Arial" w:hAnsi="Arial" w:cs="Arial"/>
          <w:b/>
          <w:sz w:val="24"/>
          <w:szCs w:val="24"/>
        </w:rPr>
      </w:pPr>
    </w:p>
    <w:p w14:paraId="3D864CDD" w14:textId="6C844448" w:rsidR="00CE5EC8" w:rsidRDefault="00CE5EC8" w:rsidP="00CE5EC8">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w:t>
      </w:r>
      <w:r w:rsidRPr="00F07631">
        <w:rPr>
          <w:rFonts w:ascii="Arial" w:eastAsia="Arial" w:hAnsi="Arial" w:cs="Arial"/>
          <w:b/>
          <w:sz w:val="24"/>
          <w:szCs w:val="24"/>
        </w:rPr>
        <w:t>ymn</w:t>
      </w:r>
      <w:r>
        <w:rPr>
          <w:rFonts w:ascii="Arial" w:eastAsia="Arial" w:hAnsi="Arial" w:cs="Arial"/>
          <w:bCs/>
          <w:sz w:val="24"/>
          <w:szCs w:val="24"/>
        </w:rPr>
        <w:t xml:space="preserve">:  </w:t>
      </w:r>
      <w:r w:rsidR="005F0BCA">
        <w:rPr>
          <w:rFonts w:ascii="Arial" w:eastAsia="Arial" w:hAnsi="Arial" w:cs="Arial"/>
          <w:b/>
          <w:sz w:val="24"/>
          <w:szCs w:val="24"/>
        </w:rPr>
        <w:t>“</w:t>
      </w:r>
      <w:r w:rsidR="00B33F41">
        <w:rPr>
          <w:rFonts w:ascii="Arial" w:eastAsia="Arial" w:hAnsi="Arial" w:cs="Arial"/>
          <w:b/>
          <w:sz w:val="24"/>
          <w:szCs w:val="24"/>
        </w:rPr>
        <w:t>Called as Partners in Christ’s Service</w:t>
      </w:r>
      <w:r w:rsidR="002729B5">
        <w:rPr>
          <w:rFonts w:ascii="Arial" w:eastAsia="Arial" w:hAnsi="Arial" w:cs="Arial"/>
          <w:b/>
          <w:sz w:val="24"/>
          <w:szCs w:val="24"/>
        </w:rPr>
        <w:t>”</w:t>
      </w:r>
      <w:r w:rsidR="002729B5">
        <w:rPr>
          <w:rFonts w:ascii="Arial" w:eastAsia="Arial" w:hAnsi="Arial" w:cs="Arial"/>
          <w:b/>
          <w:sz w:val="24"/>
          <w:szCs w:val="24"/>
        </w:rPr>
        <w:tab/>
        <w:t xml:space="preserve">No.  </w:t>
      </w:r>
      <w:r w:rsidR="005F0BCA">
        <w:rPr>
          <w:rFonts w:ascii="Arial" w:eastAsia="Arial" w:hAnsi="Arial" w:cs="Arial"/>
          <w:b/>
          <w:sz w:val="24"/>
          <w:szCs w:val="24"/>
        </w:rPr>
        <w:tab/>
      </w:r>
      <w:r w:rsidR="0072793C">
        <w:rPr>
          <w:rFonts w:ascii="Arial" w:eastAsia="Arial" w:hAnsi="Arial" w:cs="Arial"/>
          <w:b/>
          <w:sz w:val="24"/>
          <w:szCs w:val="24"/>
        </w:rPr>
        <w:t>453</w:t>
      </w:r>
      <w:r w:rsidR="005F0BCA">
        <w:rPr>
          <w:rFonts w:ascii="Arial" w:eastAsia="Arial" w:hAnsi="Arial" w:cs="Arial"/>
          <w:b/>
          <w:sz w:val="24"/>
          <w:szCs w:val="24"/>
        </w:rPr>
        <w:tab/>
      </w:r>
      <w:r>
        <w:rPr>
          <w:rFonts w:ascii="Arial" w:eastAsia="Arial" w:hAnsi="Arial" w:cs="Arial"/>
          <w:b/>
          <w:sz w:val="24"/>
          <w:szCs w:val="24"/>
        </w:rPr>
        <w:tab/>
        <w:t xml:space="preserve"> </w:t>
      </w:r>
      <w:bookmarkEnd w:id="3"/>
      <w:bookmarkEnd w:id="4"/>
    </w:p>
    <w:p w14:paraId="643F82AA" w14:textId="77777777" w:rsidR="00CE5EC8" w:rsidRDefault="00CE5EC8" w:rsidP="00CE5EC8">
      <w:pPr>
        <w:shd w:val="clear" w:color="auto" w:fill="FFFFFF"/>
        <w:spacing w:after="0" w:line="216" w:lineRule="auto"/>
        <w:rPr>
          <w:rFonts w:ascii="Arial" w:eastAsia="Arial" w:hAnsi="Arial" w:cs="Arial"/>
          <w:b/>
          <w:sz w:val="24"/>
          <w:szCs w:val="24"/>
        </w:rPr>
      </w:pPr>
    </w:p>
    <w:p w14:paraId="21BC6D17" w14:textId="74565428" w:rsidR="006D20B9" w:rsidRDefault="006D20B9"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54B1DC6D" w14:textId="77777777" w:rsidR="006D20B9"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46622FF8" w14:textId="77777777" w:rsidR="006D20B9" w:rsidRPr="00F07631"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3FD705ED" w14:textId="77777777" w:rsidR="006D20B9" w:rsidRPr="00F07631" w:rsidRDefault="006D20B9" w:rsidP="006D20B9">
      <w:pPr>
        <w:shd w:val="clear" w:color="auto" w:fill="FFFFFF"/>
        <w:spacing w:after="0" w:line="216" w:lineRule="auto"/>
        <w:rPr>
          <w:rFonts w:ascii="Arial" w:eastAsia="Arial" w:hAnsi="Arial" w:cs="Arial"/>
          <w:b/>
          <w:sz w:val="24"/>
          <w:szCs w:val="24"/>
        </w:rPr>
      </w:pPr>
    </w:p>
    <w:p w14:paraId="67D657BB" w14:textId="77777777" w:rsidR="00002DD7" w:rsidRDefault="00002DD7" w:rsidP="00002DD7">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7E3E1382" w14:textId="77777777" w:rsidR="00002DD7" w:rsidRDefault="00002DD7" w:rsidP="00002DD7">
      <w:pPr>
        <w:spacing w:after="0" w:line="216" w:lineRule="auto"/>
        <w:rPr>
          <w:rFonts w:ascii="Arial" w:eastAsia="Arial" w:hAnsi="Arial" w:cs="Arial"/>
          <w:b/>
          <w:sz w:val="24"/>
          <w:szCs w:val="24"/>
        </w:rPr>
      </w:pPr>
    </w:p>
    <w:p w14:paraId="24F08231" w14:textId="39BF62CD" w:rsidR="00002DD7" w:rsidRDefault="00002DD7" w:rsidP="00002DD7">
      <w:pPr>
        <w:spacing w:after="0" w:line="216" w:lineRule="auto"/>
        <w:rPr>
          <w:rFonts w:ascii="Arial" w:eastAsia="Arial" w:hAnsi="Arial" w:cs="Arial"/>
          <w:sz w:val="24"/>
          <w:szCs w:val="24"/>
        </w:rPr>
      </w:pPr>
      <w:r w:rsidRPr="00B0730F">
        <w:rPr>
          <w:rFonts w:ascii="Arial" w:eastAsia="Arial" w:hAnsi="Arial" w:cs="Arial"/>
          <w:b/>
          <w:sz w:val="24"/>
          <w:szCs w:val="24"/>
        </w:rPr>
        <w:t>* The Doxology</w:t>
      </w:r>
      <w:r w:rsidRPr="00B0730F">
        <w:rPr>
          <w:rFonts w:ascii="Arial" w:eastAsia="Arial" w:hAnsi="Arial" w:cs="Arial"/>
          <w:sz w:val="24"/>
          <w:szCs w:val="24"/>
        </w:rPr>
        <w:t xml:space="preserve"> </w:t>
      </w:r>
    </w:p>
    <w:bookmarkEnd w:id="2"/>
    <w:p w14:paraId="780B1C60" w14:textId="77777777" w:rsidR="00BC53A1" w:rsidRPr="00BC53A1" w:rsidRDefault="00BC53A1" w:rsidP="00BC53A1">
      <w:pPr>
        <w:spacing w:after="0" w:line="240" w:lineRule="auto"/>
        <w:rPr>
          <w:rFonts w:ascii="Arial" w:eastAsia="Times New Roman" w:hAnsi="Arial" w:cs="Arial"/>
          <w:b/>
          <w:bCs/>
          <w:color w:val="auto"/>
          <w:sz w:val="24"/>
          <w:szCs w:val="24"/>
        </w:rPr>
      </w:pPr>
    </w:p>
    <w:p w14:paraId="7A2E09A9" w14:textId="77777777" w:rsidR="00A663FD" w:rsidRDefault="00A663FD" w:rsidP="00A663FD">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w:t>
      </w: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6" w:name="_Hlk116980478"/>
    </w:p>
    <w:p w14:paraId="533585CA" w14:textId="77777777" w:rsidR="00A663FD" w:rsidRDefault="00A663FD" w:rsidP="00A663FD">
      <w:pPr>
        <w:spacing w:after="0" w:line="240" w:lineRule="auto"/>
        <w:rPr>
          <w:rFonts w:ascii="Arial" w:eastAsia="Arial" w:hAnsi="Arial" w:cs="Arial"/>
          <w:b/>
          <w:sz w:val="24"/>
          <w:szCs w:val="24"/>
        </w:rPr>
      </w:pPr>
      <w:r>
        <w:rPr>
          <w:rFonts w:ascii="Arial" w:eastAsia="Arial" w:hAnsi="Arial" w:cs="Arial"/>
          <w:b/>
          <w:sz w:val="24"/>
          <w:szCs w:val="24"/>
        </w:rPr>
        <w:t>Ever present and loving God, in faith we present these gifts and ourselves to you. Bless and multiply them to meet the needs, both hidden and apparent, of your beloved ones. By the power of the Holy Spirit, we pray.  Amen.</w:t>
      </w:r>
    </w:p>
    <w:p w14:paraId="475A77B7" w14:textId="77777777" w:rsidR="00A663FD" w:rsidRDefault="00A663FD" w:rsidP="00A663FD">
      <w:pPr>
        <w:spacing w:after="0" w:line="240" w:lineRule="auto"/>
        <w:rPr>
          <w:rFonts w:ascii="Arial" w:eastAsia="Arial" w:hAnsi="Arial" w:cs="Arial"/>
          <w:b/>
          <w:sz w:val="24"/>
          <w:szCs w:val="24"/>
        </w:rPr>
      </w:pPr>
    </w:p>
    <w:p w14:paraId="74AF7F72" w14:textId="77777777" w:rsidR="00A663FD" w:rsidRDefault="00A663FD" w:rsidP="00A663FD">
      <w:pPr>
        <w:spacing w:after="0" w:line="240" w:lineRule="auto"/>
        <w:rPr>
          <w:rFonts w:ascii="Arial" w:eastAsia="Arial" w:hAnsi="Arial" w:cs="Arial"/>
          <w:b/>
          <w:sz w:val="24"/>
          <w:szCs w:val="24"/>
        </w:rPr>
      </w:pPr>
      <w:r>
        <w:rPr>
          <w:rFonts w:ascii="Arial" w:eastAsia="Arial" w:hAnsi="Arial" w:cs="Arial"/>
          <w:b/>
          <w:sz w:val="24"/>
          <w:szCs w:val="24"/>
        </w:rPr>
        <w:t>*Closing Hymn:   “Pass It On”</w:t>
      </w:r>
      <w:r>
        <w:rPr>
          <w:rFonts w:ascii="Arial" w:eastAsia="Arial" w:hAnsi="Arial" w:cs="Arial"/>
          <w:b/>
          <w:sz w:val="24"/>
          <w:szCs w:val="24"/>
        </w:rPr>
        <w:tab/>
      </w:r>
      <w:r>
        <w:rPr>
          <w:rFonts w:ascii="Arial" w:eastAsia="Arial" w:hAnsi="Arial" w:cs="Arial"/>
          <w:b/>
          <w:sz w:val="24"/>
          <w:szCs w:val="24"/>
        </w:rPr>
        <w:tab/>
        <w:t>No.  477</w:t>
      </w:r>
    </w:p>
    <w:p w14:paraId="0BB91BB3" w14:textId="77777777" w:rsidR="00A663FD" w:rsidRDefault="00A663FD" w:rsidP="00A663FD">
      <w:pPr>
        <w:spacing w:after="0" w:line="240" w:lineRule="auto"/>
        <w:rPr>
          <w:rFonts w:ascii="Arial" w:eastAsia="Arial" w:hAnsi="Arial" w:cs="Arial"/>
          <w:b/>
          <w:sz w:val="24"/>
          <w:szCs w:val="24"/>
        </w:rPr>
      </w:pPr>
    </w:p>
    <w:bookmarkEnd w:id="6"/>
    <w:p w14:paraId="57684910" w14:textId="77777777" w:rsidR="00A663FD" w:rsidRDefault="00A663FD" w:rsidP="00A663FD">
      <w:pPr>
        <w:spacing w:after="0" w:line="240" w:lineRule="auto"/>
        <w:rPr>
          <w:rFonts w:ascii="Arial" w:eastAsia="Arial" w:hAnsi="Arial" w:cs="Arial"/>
          <w:b/>
          <w:sz w:val="24"/>
          <w:szCs w:val="24"/>
        </w:rPr>
      </w:pPr>
      <w:r w:rsidRPr="00B0730F">
        <w:rPr>
          <w:rFonts w:ascii="Arial" w:eastAsia="Arial" w:hAnsi="Arial" w:cs="Arial"/>
          <w:b/>
          <w:sz w:val="24"/>
          <w:szCs w:val="24"/>
        </w:rPr>
        <w:t>* Benediction</w:t>
      </w:r>
    </w:p>
    <w:p w14:paraId="56C7DD01" w14:textId="77777777" w:rsidR="00A663FD" w:rsidRDefault="00A663FD" w:rsidP="00A663F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We shall go out in hope: the body of Christ alive in the world.</w:t>
      </w:r>
    </w:p>
    <w:p w14:paraId="4C76424F" w14:textId="77777777" w:rsidR="00A663FD" w:rsidRDefault="00A663FD" w:rsidP="00A663F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We shall go out in love: the body of Christ alive in the world.</w:t>
      </w:r>
    </w:p>
    <w:p w14:paraId="6FDAAD75" w14:textId="77777777" w:rsidR="00A663FD" w:rsidRDefault="00A663FD" w:rsidP="00A663F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We shall go out in life: the body of Christ alive in the world.</w:t>
      </w:r>
    </w:p>
    <w:p w14:paraId="333D5CC3" w14:textId="77777777" w:rsidR="00A663FD" w:rsidRDefault="00A663FD" w:rsidP="00A663F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We shall go out in God’s presence: the body of Christ alive in the world.</w:t>
      </w:r>
    </w:p>
    <w:p w14:paraId="541C7709" w14:textId="77777777" w:rsidR="00A663FD" w:rsidRDefault="00A663FD" w:rsidP="00A663F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 xml:space="preserve">We shall go out searching: the body of Christ alive in the world. </w:t>
      </w:r>
    </w:p>
    <w:p w14:paraId="630F7812" w14:textId="77777777" w:rsidR="00A663FD" w:rsidRPr="00C20B3C" w:rsidRDefault="00A663FD" w:rsidP="00A663F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
          <w:color w:val="auto"/>
          <w:sz w:val="24"/>
          <w:szCs w:val="24"/>
        </w:rPr>
        <w:t>Amen!</w:t>
      </w:r>
    </w:p>
    <w:p w14:paraId="4EA7949B" w14:textId="77777777" w:rsidR="00A663FD" w:rsidRDefault="00A663FD" w:rsidP="00CB4E45">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8467682" w14:textId="49371ED0" w:rsidR="00CB4E45" w:rsidRDefault="00CE5EC8" w:rsidP="00CB4E45">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Arial" w:hAnsi="Arial" w:cs="Arial"/>
          <w:bCs/>
          <w:i/>
          <w:sz w:val="28"/>
          <w:szCs w:val="28"/>
        </w:rPr>
      </w:pPr>
      <w:r>
        <w:rPr>
          <w:rFonts w:ascii="Arial" w:eastAsia="Times New Roman" w:hAnsi="Arial" w:cs="Arial"/>
          <w:b/>
          <w:bCs/>
          <w:color w:val="auto"/>
          <w:sz w:val="24"/>
          <w:szCs w:val="24"/>
        </w:rPr>
        <w:t>Postlude:</w:t>
      </w:r>
      <w:r>
        <w:rPr>
          <w:rFonts w:ascii="Arial" w:eastAsia="Times New Roman" w:hAnsi="Arial" w:cs="Arial"/>
          <w:b/>
          <w:bCs/>
          <w:color w:val="auto"/>
          <w:sz w:val="24"/>
          <w:szCs w:val="24"/>
        </w:rPr>
        <w:tab/>
        <w:t>“</w:t>
      </w:r>
      <w:r w:rsidR="00A663FD">
        <w:rPr>
          <w:rFonts w:ascii="Arial" w:eastAsia="Times New Roman" w:hAnsi="Arial" w:cs="Arial"/>
          <w:b/>
          <w:bCs/>
          <w:color w:val="auto"/>
          <w:sz w:val="24"/>
          <w:szCs w:val="24"/>
        </w:rPr>
        <w:t>Perpetual Motion</w:t>
      </w:r>
      <w:r w:rsidR="00CB4E45">
        <w:rPr>
          <w:rFonts w:ascii="Arial" w:eastAsia="Times New Roman" w:hAnsi="Arial" w:cs="Arial"/>
          <w:b/>
          <w:bCs/>
          <w:color w:val="auto"/>
          <w:sz w:val="24"/>
          <w:szCs w:val="24"/>
        </w:rPr>
        <w:t>”</w:t>
      </w:r>
      <w:r w:rsidR="00CD46BF">
        <w:rPr>
          <w:rFonts w:ascii="Arial" w:eastAsia="Times New Roman" w:hAnsi="Arial" w:cs="Arial"/>
          <w:b/>
          <w:bCs/>
          <w:color w:val="auto"/>
          <w:sz w:val="24"/>
          <w:szCs w:val="24"/>
        </w:rPr>
        <w:tab/>
      </w:r>
      <w:proofErr w:type="spellStart"/>
      <w:r w:rsidR="00A663FD">
        <w:rPr>
          <w:rFonts w:ascii="Arial" w:eastAsia="Times New Roman" w:hAnsi="Arial" w:cs="Arial"/>
          <w:b/>
          <w:bCs/>
          <w:color w:val="auto"/>
          <w:sz w:val="24"/>
          <w:szCs w:val="24"/>
        </w:rPr>
        <w:t>vonWeber</w:t>
      </w:r>
      <w:proofErr w:type="spellEnd"/>
    </w:p>
    <w:bookmarkEnd w:id="5"/>
    <w:p w14:paraId="0207D767" w14:textId="77777777" w:rsidR="00CB4E45" w:rsidRDefault="00CB4E45" w:rsidP="00CE5EC8">
      <w:pPr>
        <w:spacing w:after="0" w:line="240" w:lineRule="auto"/>
        <w:rPr>
          <w:rFonts w:ascii="Arial" w:eastAsia="Arial" w:hAnsi="Arial" w:cs="Arial"/>
          <w:bCs/>
          <w:i/>
          <w:sz w:val="28"/>
          <w:szCs w:val="28"/>
        </w:rPr>
      </w:pPr>
    </w:p>
    <w:p w14:paraId="22CEE076" w14:textId="77777777" w:rsidR="00CD46BF" w:rsidRDefault="00CD46BF" w:rsidP="00CE5EC8">
      <w:pPr>
        <w:spacing w:after="0" w:line="240" w:lineRule="auto"/>
        <w:rPr>
          <w:rFonts w:ascii="Arial" w:eastAsia="Arial" w:hAnsi="Arial" w:cs="Arial"/>
          <w:bCs/>
          <w:i/>
          <w:sz w:val="28"/>
          <w:szCs w:val="28"/>
        </w:rPr>
      </w:pPr>
    </w:p>
    <w:p w14:paraId="294C46D2" w14:textId="77777777" w:rsidR="00CD46BF" w:rsidRDefault="00CD46BF" w:rsidP="00CE5EC8">
      <w:pPr>
        <w:spacing w:after="0" w:line="240" w:lineRule="auto"/>
        <w:rPr>
          <w:rFonts w:ascii="Arial" w:eastAsia="Arial" w:hAnsi="Arial" w:cs="Arial"/>
          <w:bCs/>
          <w:i/>
          <w:sz w:val="28"/>
          <w:szCs w:val="28"/>
        </w:rPr>
      </w:pPr>
    </w:p>
    <w:p w14:paraId="032817D7" w14:textId="77777777" w:rsidR="00CD46BF" w:rsidRDefault="00CD46BF" w:rsidP="00CE5EC8">
      <w:pPr>
        <w:spacing w:after="0" w:line="240" w:lineRule="auto"/>
        <w:rPr>
          <w:rFonts w:ascii="Arial" w:eastAsia="Arial" w:hAnsi="Arial" w:cs="Arial"/>
          <w:bCs/>
          <w:i/>
          <w:sz w:val="28"/>
          <w:szCs w:val="28"/>
        </w:rPr>
      </w:pPr>
    </w:p>
    <w:p w14:paraId="605BA45B" w14:textId="77777777" w:rsidR="00CD46BF" w:rsidRDefault="00CD46BF" w:rsidP="00CE5EC8">
      <w:pPr>
        <w:spacing w:after="0" w:line="240" w:lineRule="auto"/>
        <w:rPr>
          <w:rFonts w:ascii="Arial" w:eastAsia="Arial" w:hAnsi="Arial" w:cs="Arial"/>
          <w:bCs/>
          <w:i/>
          <w:sz w:val="28"/>
          <w:szCs w:val="28"/>
        </w:rPr>
      </w:pPr>
    </w:p>
    <w:p w14:paraId="6B79A679" w14:textId="48837892" w:rsidR="00CE5EC8" w:rsidRDefault="00CE5EC8" w:rsidP="00CE5EC8">
      <w:pPr>
        <w:spacing w:after="0" w:line="240" w:lineRule="auto"/>
        <w:rPr>
          <w:rFonts w:ascii="Arial" w:eastAsia="Arial" w:hAnsi="Arial" w:cs="Arial"/>
          <w:bCs/>
          <w:i/>
          <w:sz w:val="28"/>
          <w:szCs w:val="28"/>
        </w:rPr>
      </w:pPr>
      <w:bookmarkStart w:id="7" w:name="_Hlk229580781"/>
      <w:r>
        <w:rPr>
          <w:rFonts w:ascii="Arial" w:eastAsia="Arial" w:hAnsi="Arial" w:cs="Arial"/>
          <w:bCs/>
          <w:i/>
          <w:sz w:val="28"/>
          <w:szCs w:val="28"/>
        </w:rPr>
        <w:lastRenderedPageBreak/>
        <w:t>Looking forward:</w:t>
      </w:r>
    </w:p>
    <w:p w14:paraId="3B0EF189" w14:textId="77777777" w:rsidR="00A663FD" w:rsidRDefault="00A663FD" w:rsidP="00A663FD">
      <w:pPr>
        <w:spacing w:after="0" w:line="240" w:lineRule="auto"/>
        <w:rPr>
          <w:rFonts w:ascii="Arial" w:eastAsia="Arial" w:hAnsi="Arial" w:cs="Arial"/>
          <w:bCs/>
          <w:i/>
          <w:sz w:val="28"/>
          <w:szCs w:val="28"/>
        </w:rPr>
      </w:pPr>
      <w:r>
        <w:rPr>
          <w:rFonts w:ascii="Arial" w:eastAsia="Arial" w:hAnsi="Arial" w:cs="Arial"/>
          <w:bCs/>
          <w:i/>
          <w:sz w:val="28"/>
          <w:szCs w:val="28"/>
        </w:rPr>
        <w:t>Next Sunday is Pentecost. It’s the birthday of the Christian Church!</w:t>
      </w:r>
    </w:p>
    <w:p w14:paraId="4754F607" w14:textId="77777777" w:rsidR="00A663FD" w:rsidRDefault="00A663FD" w:rsidP="00A663FD">
      <w:pPr>
        <w:spacing w:after="0" w:line="240" w:lineRule="auto"/>
        <w:rPr>
          <w:rFonts w:ascii="Arial" w:eastAsia="Arial" w:hAnsi="Arial" w:cs="Arial"/>
          <w:bCs/>
          <w:i/>
          <w:sz w:val="28"/>
          <w:szCs w:val="28"/>
        </w:rPr>
      </w:pPr>
      <w:r>
        <w:rPr>
          <w:rFonts w:ascii="Arial" w:eastAsia="Arial" w:hAnsi="Arial" w:cs="Arial"/>
          <w:bCs/>
          <w:i/>
          <w:sz w:val="28"/>
          <w:szCs w:val="28"/>
        </w:rPr>
        <w:t>We will celebrate Holy Communion.</w:t>
      </w:r>
    </w:p>
    <w:p w14:paraId="216F3B8B" w14:textId="77777777" w:rsidR="00A663FD" w:rsidRDefault="00A663FD" w:rsidP="00A663FD">
      <w:pPr>
        <w:spacing w:after="0" w:line="240" w:lineRule="auto"/>
        <w:rPr>
          <w:rFonts w:ascii="Arial" w:eastAsia="Arial" w:hAnsi="Arial" w:cs="Arial"/>
          <w:bCs/>
          <w:i/>
          <w:sz w:val="28"/>
          <w:szCs w:val="28"/>
        </w:rPr>
      </w:pPr>
      <w:r>
        <w:rPr>
          <w:rFonts w:ascii="Arial" w:eastAsia="Arial" w:hAnsi="Arial" w:cs="Arial"/>
          <w:bCs/>
          <w:i/>
          <w:sz w:val="28"/>
          <w:szCs w:val="28"/>
        </w:rPr>
        <w:t>Everyone is invited to wear something red as we honor our birthday.</w:t>
      </w:r>
    </w:p>
    <w:p w14:paraId="487985C1" w14:textId="77777777" w:rsidR="008B445E" w:rsidRDefault="008B445E" w:rsidP="00A663FD">
      <w:pPr>
        <w:spacing w:after="0" w:line="240" w:lineRule="auto"/>
        <w:rPr>
          <w:rFonts w:ascii="Arial" w:eastAsia="Arial" w:hAnsi="Arial" w:cs="Arial"/>
          <w:bCs/>
          <w:i/>
          <w:sz w:val="28"/>
          <w:szCs w:val="28"/>
        </w:rPr>
      </w:pPr>
    </w:p>
    <w:p w14:paraId="477B6ADC" w14:textId="77777777" w:rsidR="008B445E" w:rsidRDefault="008B445E" w:rsidP="008B445E">
      <w:pPr>
        <w:spacing w:after="0" w:line="240" w:lineRule="auto"/>
        <w:rPr>
          <w:rFonts w:ascii="Arial" w:eastAsia="Arial" w:hAnsi="Arial" w:cs="Arial"/>
          <w:bCs/>
          <w:i/>
          <w:sz w:val="28"/>
          <w:szCs w:val="28"/>
        </w:rPr>
      </w:pPr>
      <w:r>
        <w:rPr>
          <w:rFonts w:ascii="Arial" w:eastAsia="Arial" w:hAnsi="Arial" w:cs="Arial"/>
          <w:bCs/>
          <w:i/>
          <w:sz w:val="28"/>
          <w:szCs w:val="28"/>
        </w:rPr>
        <w:t>Consistory will meet next Sunday following worship.</w:t>
      </w:r>
    </w:p>
    <w:p w14:paraId="3208AA5D" w14:textId="77777777" w:rsidR="002162A0" w:rsidRDefault="002162A0" w:rsidP="008B445E">
      <w:pPr>
        <w:spacing w:after="0" w:line="240" w:lineRule="auto"/>
        <w:rPr>
          <w:rFonts w:ascii="Arial" w:eastAsia="Arial" w:hAnsi="Arial" w:cs="Arial"/>
          <w:bCs/>
          <w:i/>
          <w:sz w:val="28"/>
          <w:szCs w:val="28"/>
        </w:rPr>
      </w:pPr>
    </w:p>
    <w:p w14:paraId="7072DCE6" w14:textId="5862D4F6" w:rsidR="002162A0" w:rsidRDefault="002162A0" w:rsidP="008B445E">
      <w:pPr>
        <w:spacing w:after="0" w:line="240" w:lineRule="auto"/>
        <w:rPr>
          <w:rFonts w:ascii="Arial" w:eastAsia="Arial" w:hAnsi="Arial" w:cs="Arial"/>
          <w:bCs/>
          <w:i/>
          <w:sz w:val="28"/>
          <w:szCs w:val="28"/>
        </w:rPr>
      </w:pPr>
      <w:r>
        <w:rPr>
          <w:rFonts w:ascii="Arial" w:eastAsia="Arial" w:hAnsi="Arial" w:cs="Arial"/>
          <w:bCs/>
          <w:i/>
          <w:sz w:val="28"/>
          <w:szCs w:val="28"/>
        </w:rPr>
        <w:t>Attendance for May 10</w:t>
      </w:r>
      <w:r w:rsidRPr="002162A0">
        <w:rPr>
          <w:rFonts w:ascii="Arial" w:eastAsia="Arial" w:hAnsi="Arial" w:cs="Arial"/>
          <w:bCs/>
          <w:i/>
          <w:sz w:val="28"/>
          <w:szCs w:val="28"/>
          <w:vertAlign w:val="superscript"/>
        </w:rPr>
        <w:t>th</w:t>
      </w:r>
      <w:r>
        <w:rPr>
          <w:rFonts w:ascii="Arial" w:eastAsia="Arial" w:hAnsi="Arial" w:cs="Arial"/>
          <w:bCs/>
          <w:i/>
          <w:sz w:val="28"/>
          <w:szCs w:val="28"/>
        </w:rPr>
        <w:t xml:space="preserve"> was 25 adults.</w:t>
      </w:r>
    </w:p>
    <w:p w14:paraId="6975835E" w14:textId="77777777" w:rsidR="002162A0" w:rsidRDefault="002162A0" w:rsidP="008B445E">
      <w:pPr>
        <w:spacing w:after="0" w:line="240" w:lineRule="auto"/>
        <w:rPr>
          <w:rFonts w:ascii="Arial" w:eastAsia="Arial" w:hAnsi="Arial" w:cs="Arial"/>
          <w:bCs/>
          <w:i/>
          <w:sz w:val="28"/>
          <w:szCs w:val="28"/>
        </w:rPr>
      </w:pPr>
    </w:p>
    <w:p w14:paraId="414214A2" w14:textId="2D025091" w:rsidR="002162A0" w:rsidRDefault="002162A0" w:rsidP="008B445E">
      <w:pPr>
        <w:spacing w:after="0" w:line="240" w:lineRule="auto"/>
        <w:rPr>
          <w:rFonts w:ascii="Arial" w:eastAsia="Arial" w:hAnsi="Arial" w:cs="Arial"/>
          <w:bCs/>
          <w:i/>
          <w:sz w:val="28"/>
          <w:szCs w:val="28"/>
        </w:rPr>
      </w:pPr>
      <w:r>
        <w:rPr>
          <w:rFonts w:ascii="Arial" w:eastAsia="Arial" w:hAnsi="Arial" w:cs="Arial"/>
          <w:bCs/>
          <w:i/>
          <w:sz w:val="28"/>
          <w:szCs w:val="28"/>
        </w:rPr>
        <w:t>Happy Heavenly Birthdays-Forest and Betty Neale</w:t>
      </w:r>
    </w:p>
    <w:p w14:paraId="30B1630B" w14:textId="77777777" w:rsidR="00E07B95" w:rsidRDefault="00E07B95" w:rsidP="00CE5EC8">
      <w:pPr>
        <w:spacing w:after="0" w:line="240" w:lineRule="auto"/>
        <w:rPr>
          <w:rFonts w:ascii="Arial" w:eastAsia="Arial" w:hAnsi="Arial" w:cs="Arial"/>
          <w:bCs/>
          <w:i/>
          <w:sz w:val="28"/>
          <w:szCs w:val="28"/>
        </w:rPr>
      </w:pPr>
    </w:p>
    <w:p w14:paraId="762640A2" w14:textId="59947DF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bookmarkEnd w:id="7"/>
    <w:p w14:paraId="06B2E77F" w14:textId="77777777" w:rsidR="00E07B95" w:rsidRDefault="00E07B95" w:rsidP="00F02C29">
      <w:pPr>
        <w:spacing w:after="0" w:line="240" w:lineRule="auto"/>
        <w:rPr>
          <w:rStyle w:val="Hyperlink"/>
          <w:rFonts w:ascii="Arial" w:eastAsia="Arial" w:hAnsi="Arial" w:cs="Arial"/>
          <w:bCs/>
          <w:i/>
          <w:color w:val="auto"/>
          <w:sz w:val="28"/>
          <w:szCs w:val="28"/>
          <w:u w:val="none"/>
        </w:rPr>
      </w:pPr>
    </w:p>
    <w:p w14:paraId="152C382E" w14:textId="2E75D920" w:rsidR="00A663FD" w:rsidRDefault="00A663FD" w:rsidP="00E07B95">
      <w:pPr>
        <w:spacing w:after="0" w:line="240" w:lineRule="auto"/>
        <w:jc w:val="center"/>
        <w:rPr>
          <w:rStyle w:val="Hyperlink"/>
          <w:rFonts w:ascii="Arial" w:eastAsia="Arial" w:hAnsi="Arial" w:cs="Arial"/>
          <w:bCs/>
          <w:i/>
          <w:color w:val="auto"/>
          <w:sz w:val="28"/>
          <w:szCs w:val="28"/>
          <w:u w:val="none"/>
        </w:rPr>
      </w:pPr>
    </w:p>
    <w:p w14:paraId="5D3C6715" w14:textId="7748253A" w:rsidR="00C11629" w:rsidRDefault="00FA0CEA" w:rsidP="00CD46BF">
      <w:pPr>
        <w:spacing w:after="0" w:line="240" w:lineRule="auto"/>
        <w:jc w:val="center"/>
        <w:rPr>
          <w:rFonts w:ascii="Arial" w:eastAsia="Arial" w:hAnsi="Arial" w:cs="Arial"/>
          <w:b/>
          <w:i/>
          <w:noProof/>
          <w:sz w:val="44"/>
          <w:szCs w:val="44"/>
        </w:rPr>
      </w:pPr>
      <w:r>
        <w:rPr>
          <w:rFonts w:ascii="Arial" w:eastAsia="Arial" w:hAnsi="Arial" w:cs="Arial"/>
          <w:b/>
          <w:i/>
          <w:noProof/>
          <w:sz w:val="44"/>
          <w:szCs w:val="44"/>
        </w:rPr>
        <w:drawing>
          <wp:inline distT="0" distB="0" distL="0" distR="0" wp14:anchorId="001AB7A0" wp14:editId="57A4A443">
            <wp:extent cx="1591733" cy="2301875"/>
            <wp:effectExtent l="0" t="0" r="8890" b="3175"/>
            <wp:docPr id="1640565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1967" cy="2316674"/>
                    </a:xfrm>
                    <a:prstGeom prst="rect">
                      <a:avLst/>
                    </a:prstGeom>
                    <a:noFill/>
                  </pic:spPr>
                </pic:pic>
              </a:graphicData>
            </a:graphic>
          </wp:inline>
        </w:drawing>
      </w:r>
    </w:p>
    <w:p w14:paraId="1C0DD6FF" w14:textId="77777777" w:rsidR="00FA0CEA" w:rsidRDefault="00FA0CEA" w:rsidP="004D368F">
      <w:pPr>
        <w:spacing w:after="0" w:line="240" w:lineRule="auto"/>
        <w:jc w:val="center"/>
        <w:rPr>
          <w:rFonts w:ascii="Arial" w:eastAsia="Arial" w:hAnsi="Arial" w:cs="Arial"/>
          <w:b/>
          <w:i/>
          <w:noProof/>
          <w:sz w:val="44"/>
          <w:szCs w:val="44"/>
        </w:rPr>
      </w:pPr>
    </w:p>
    <w:p w14:paraId="73D0CA93" w14:textId="77777777" w:rsidR="00FA0CEA" w:rsidRDefault="00FA0CEA" w:rsidP="004D368F">
      <w:pPr>
        <w:spacing w:after="0" w:line="240" w:lineRule="auto"/>
        <w:jc w:val="center"/>
        <w:rPr>
          <w:rFonts w:ascii="Arial" w:eastAsia="Arial" w:hAnsi="Arial" w:cs="Arial"/>
          <w:b/>
          <w:i/>
          <w:noProof/>
          <w:sz w:val="44"/>
          <w:szCs w:val="44"/>
        </w:rPr>
      </w:pPr>
    </w:p>
    <w:p w14:paraId="71F5A821" w14:textId="77777777" w:rsidR="00FA0CEA" w:rsidRDefault="00FA0CEA" w:rsidP="004D368F">
      <w:pPr>
        <w:spacing w:after="0" w:line="240" w:lineRule="auto"/>
        <w:jc w:val="center"/>
        <w:rPr>
          <w:rFonts w:ascii="Arial" w:eastAsia="Arial" w:hAnsi="Arial" w:cs="Arial"/>
          <w:b/>
          <w:i/>
          <w:noProof/>
          <w:sz w:val="44"/>
          <w:szCs w:val="44"/>
        </w:rPr>
      </w:pPr>
    </w:p>
    <w:p w14:paraId="632C19B7" w14:textId="2BF85C32" w:rsidR="00A663FD" w:rsidRDefault="00A663FD" w:rsidP="004D368F">
      <w:pPr>
        <w:spacing w:after="0" w:line="240" w:lineRule="auto"/>
        <w:jc w:val="center"/>
        <w:rPr>
          <w:rFonts w:ascii="Arial" w:eastAsia="Arial" w:hAnsi="Arial" w:cs="Arial"/>
          <w:b/>
          <w:i/>
          <w:noProof/>
          <w:sz w:val="44"/>
          <w:szCs w:val="44"/>
        </w:rPr>
      </w:pPr>
      <w:r>
        <w:rPr>
          <w:rFonts w:ascii="Arial" w:eastAsia="Arial" w:hAnsi="Arial" w:cs="Arial"/>
          <w:b/>
          <w:i/>
          <w:noProof/>
          <w:sz w:val="44"/>
          <w:szCs w:val="44"/>
        </w:rPr>
        <w:drawing>
          <wp:inline distT="0" distB="0" distL="0" distR="0" wp14:anchorId="6CEF09B2" wp14:editId="193A65A1">
            <wp:extent cx="3234813" cy="3248660"/>
            <wp:effectExtent l="0" t="0" r="3810" b="8890"/>
            <wp:docPr id="44872404" name="Picture 2" descr="A picture containing universe, nebula, astronomy, outer sp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2404" name="Picture 2" descr="A picture containing universe, nebula, astronomy, outer sp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6020" cy="3310129"/>
                    </a:xfrm>
                    <a:prstGeom prst="rect">
                      <a:avLst/>
                    </a:prstGeom>
                  </pic:spPr>
                </pic:pic>
              </a:graphicData>
            </a:graphic>
          </wp:inline>
        </w:drawing>
      </w:r>
    </w:p>
    <w:p w14:paraId="47372AFD" w14:textId="2ED3A57E" w:rsidR="007808CA" w:rsidRDefault="007808CA" w:rsidP="00A94795">
      <w:pPr>
        <w:spacing w:after="0" w:line="240" w:lineRule="auto"/>
        <w:jc w:val="center"/>
        <w:rPr>
          <w:rFonts w:ascii="Arial" w:eastAsia="Arial" w:hAnsi="Arial" w:cs="Arial"/>
          <w:b/>
          <w:i/>
          <w:sz w:val="44"/>
          <w:szCs w:val="44"/>
        </w:rPr>
      </w:pPr>
      <w:bookmarkStart w:id="8" w:name="_Hlk229580657"/>
      <w:bookmarkEnd w:id="0"/>
      <w:r>
        <w:rPr>
          <w:rFonts w:ascii="Arial" w:eastAsia="Arial" w:hAnsi="Arial" w:cs="Arial"/>
          <w:b/>
          <w:i/>
          <w:sz w:val="44"/>
          <w:szCs w:val="44"/>
        </w:rPr>
        <w:t xml:space="preserve">Welcome to Calvary </w:t>
      </w:r>
    </w:p>
    <w:p w14:paraId="1C4F6723" w14:textId="46C22187"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10CC4223" w:rsidR="00CE5EC8" w:rsidRDefault="004D368F" w:rsidP="00A94795">
      <w:pPr>
        <w:spacing w:after="0" w:line="240" w:lineRule="auto"/>
        <w:jc w:val="center"/>
        <w:rPr>
          <w:rFonts w:ascii="Arial" w:eastAsia="Arial" w:hAnsi="Arial" w:cs="Arial"/>
          <w:b/>
          <w:sz w:val="32"/>
          <w:szCs w:val="32"/>
        </w:rPr>
      </w:pPr>
      <w:r>
        <w:rPr>
          <w:rFonts w:ascii="Arial" w:eastAsia="Arial" w:hAnsi="Arial" w:cs="Arial"/>
          <w:b/>
          <w:sz w:val="32"/>
          <w:szCs w:val="32"/>
        </w:rPr>
        <w:t xml:space="preserve">May </w:t>
      </w:r>
      <w:r w:rsidR="00A663FD">
        <w:rPr>
          <w:rFonts w:ascii="Arial" w:eastAsia="Arial" w:hAnsi="Arial" w:cs="Arial"/>
          <w:b/>
          <w:sz w:val="32"/>
          <w:szCs w:val="32"/>
        </w:rPr>
        <w:t>17</w:t>
      </w:r>
      <w:r w:rsidR="00CE5EC8">
        <w:rPr>
          <w:rFonts w:ascii="Arial" w:eastAsia="Arial" w:hAnsi="Arial" w:cs="Arial"/>
          <w:b/>
          <w:sz w:val="32"/>
          <w:szCs w:val="32"/>
        </w:rPr>
        <w:t>, 2026</w:t>
      </w:r>
    </w:p>
    <w:p w14:paraId="00A413CC" w14:textId="77580F26" w:rsidR="0029333E" w:rsidRDefault="00CD46BF" w:rsidP="00A94795">
      <w:pPr>
        <w:spacing w:after="0" w:line="240" w:lineRule="auto"/>
        <w:jc w:val="center"/>
        <w:rPr>
          <w:rFonts w:ascii="Arial" w:eastAsia="Arial" w:hAnsi="Arial" w:cs="Arial"/>
          <w:b/>
          <w:sz w:val="32"/>
          <w:szCs w:val="32"/>
        </w:rPr>
      </w:pPr>
      <w:r>
        <w:rPr>
          <w:rFonts w:ascii="Arial" w:eastAsia="Arial" w:hAnsi="Arial" w:cs="Arial"/>
          <w:b/>
          <w:sz w:val="32"/>
          <w:szCs w:val="32"/>
        </w:rPr>
        <w:t>S</w:t>
      </w:r>
      <w:r w:rsidR="00A663FD">
        <w:rPr>
          <w:rFonts w:ascii="Arial" w:eastAsia="Arial" w:hAnsi="Arial" w:cs="Arial"/>
          <w:b/>
          <w:sz w:val="32"/>
          <w:szCs w:val="32"/>
        </w:rPr>
        <w:t>eventh</w:t>
      </w:r>
      <w:r w:rsidR="00CB4E45">
        <w:rPr>
          <w:rFonts w:ascii="Arial" w:eastAsia="Arial" w:hAnsi="Arial" w:cs="Arial"/>
          <w:b/>
          <w:sz w:val="32"/>
          <w:szCs w:val="32"/>
        </w:rPr>
        <w:t xml:space="preserve"> Sunday of </w:t>
      </w:r>
      <w:r w:rsidR="00CE5EC8">
        <w:rPr>
          <w:rFonts w:ascii="Arial" w:eastAsia="Arial" w:hAnsi="Arial" w:cs="Arial"/>
          <w:b/>
          <w:sz w:val="32"/>
          <w:szCs w:val="32"/>
        </w:rPr>
        <w:t xml:space="preserve">Easter </w:t>
      </w:r>
    </w:p>
    <w:p w14:paraId="3434D403" w14:textId="3B9C9244"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bookmarkEnd w:id="8"/>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A909" w14:textId="77777777" w:rsidR="003F449A" w:rsidRDefault="003F449A" w:rsidP="000C3332">
      <w:pPr>
        <w:spacing w:after="0" w:line="240" w:lineRule="auto"/>
      </w:pPr>
      <w:r>
        <w:separator/>
      </w:r>
    </w:p>
  </w:endnote>
  <w:endnote w:type="continuationSeparator" w:id="0">
    <w:p w14:paraId="49EAA1AB" w14:textId="77777777" w:rsidR="003F449A" w:rsidRDefault="003F449A"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9F51" w14:textId="77777777" w:rsidR="003F449A" w:rsidRDefault="003F449A" w:rsidP="000C3332">
      <w:pPr>
        <w:spacing w:after="0" w:line="240" w:lineRule="auto"/>
      </w:pPr>
      <w:r>
        <w:separator/>
      </w:r>
    </w:p>
  </w:footnote>
  <w:footnote w:type="continuationSeparator" w:id="0">
    <w:p w14:paraId="1F56F945" w14:textId="77777777" w:rsidR="003F449A" w:rsidRDefault="003F449A"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383C"/>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861"/>
    <w:rsid w:val="00111ACF"/>
    <w:rsid w:val="001120B9"/>
    <w:rsid w:val="001127BA"/>
    <w:rsid w:val="00114F35"/>
    <w:rsid w:val="001157DE"/>
    <w:rsid w:val="00122A57"/>
    <w:rsid w:val="00122F2F"/>
    <w:rsid w:val="00122F30"/>
    <w:rsid w:val="00124313"/>
    <w:rsid w:val="001251BB"/>
    <w:rsid w:val="001259C4"/>
    <w:rsid w:val="00126FA9"/>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200F5A"/>
    <w:rsid w:val="0020196B"/>
    <w:rsid w:val="00202D50"/>
    <w:rsid w:val="00202D65"/>
    <w:rsid w:val="00203C07"/>
    <w:rsid w:val="00203F28"/>
    <w:rsid w:val="002052EB"/>
    <w:rsid w:val="00205C3F"/>
    <w:rsid w:val="00207C72"/>
    <w:rsid w:val="0021034D"/>
    <w:rsid w:val="002122F6"/>
    <w:rsid w:val="00213EAA"/>
    <w:rsid w:val="002146C2"/>
    <w:rsid w:val="00214F74"/>
    <w:rsid w:val="002152C9"/>
    <w:rsid w:val="002162A0"/>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24B1"/>
    <w:rsid w:val="002B2A3D"/>
    <w:rsid w:val="002B2EEC"/>
    <w:rsid w:val="002B3284"/>
    <w:rsid w:val="002B32B6"/>
    <w:rsid w:val="002B3EF2"/>
    <w:rsid w:val="002B47BE"/>
    <w:rsid w:val="002B7DB8"/>
    <w:rsid w:val="002C0F1D"/>
    <w:rsid w:val="002C2A14"/>
    <w:rsid w:val="002C7E5E"/>
    <w:rsid w:val="002D0AD7"/>
    <w:rsid w:val="002D2611"/>
    <w:rsid w:val="002D6349"/>
    <w:rsid w:val="002D6AA8"/>
    <w:rsid w:val="002E0E6B"/>
    <w:rsid w:val="002E1803"/>
    <w:rsid w:val="002E51C3"/>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5F93"/>
    <w:rsid w:val="003E63BE"/>
    <w:rsid w:val="003E696F"/>
    <w:rsid w:val="003E7934"/>
    <w:rsid w:val="003E7DBC"/>
    <w:rsid w:val="003F08D7"/>
    <w:rsid w:val="003F2CA9"/>
    <w:rsid w:val="003F323A"/>
    <w:rsid w:val="003F39F7"/>
    <w:rsid w:val="003F449A"/>
    <w:rsid w:val="003F5F68"/>
    <w:rsid w:val="003F62AB"/>
    <w:rsid w:val="003F62C4"/>
    <w:rsid w:val="003F74CE"/>
    <w:rsid w:val="00400975"/>
    <w:rsid w:val="00400997"/>
    <w:rsid w:val="004026A3"/>
    <w:rsid w:val="00404365"/>
    <w:rsid w:val="004059D7"/>
    <w:rsid w:val="00405A37"/>
    <w:rsid w:val="00405FAD"/>
    <w:rsid w:val="004079D5"/>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2472"/>
    <w:rsid w:val="00524913"/>
    <w:rsid w:val="0052557C"/>
    <w:rsid w:val="00525B08"/>
    <w:rsid w:val="0052625D"/>
    <w:rsid w:val="005266F0"/>
    <w:rsid w:val="005272E7"/>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90CC8"/>
    <w:rsid w:val="0059118E"/>
    <w:rsid w:val="0059130D"/>
    <w:rsid w:val="00591957"/>
    <w:rsid w:val="005949ED"/>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FE8"/>
    <w:rsid w:val="00742E84"/>
    <w:rsid w:val="00743B21"/>
    <w:rsid w:val="007448B7"/>
    <w:rsid w:val="00746986"/>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61F9"/>
    <w:rsid w:val="007F0EEF"/>
    <w:rsid w:val="007F1040"/>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7ECC"/>
    <w:rsid w:val="0087074C"/>
    <w:rsid w:val="008717F7"/>
    <w:rsid w:val="0087359E"/>
    <w:rsid w:val="00873D6D"/>
    <w:rsid w:val="008757B9"/>
    <w:rsid w:val="00880057"/>
    <w:rsid w:val="00880B3E"/>
    <w:rsid w:val="00882530"/>
    <w:rsid w:val="00885548"/>
    <w:rsid w:val="00886221"/>
    <w:rsid w:val="00886BC9"/>
    <w:rsid w:val="00891A83"/>
    <w:rsid w:val="008926E7"/>
    <w:rsid w:val="0089328E"/>
    <w:rsid w:val="0089385C"/>
    <w:rsid w:val="008A2D43"/>
    <w:rsid w:val="008A34F6"/>
    <w:rsid w:val="008A397D"/>
    <w:rsid w:val="008A4050"/>
    <w:rsid w:val="008A6815"/>
    <w:rsid w:val="008B0486"/>
    <w:rsid w:val="008B154A"/>
    <w:rsid w:val="008B1DD0"/>
    <w:rsid w:val="008B2F2A"/>
    <w:rsid w:val="008B3B57"/>
    <w:rsid w:val="008B40F1"/>
    <w:rsid w:val="008B445E"/>
    <w:rsid w:val="008B4BC6"/>
    <w:rsid w:val="008B4D05"/>
    <w:rsid w:val="008B4EA1"/>
    <w:rsid w:val="008B5F24"/>
    <w:rsid w:val="008B66DF"/>
    <w:rsid w:val="008B7549"/>
    <w:rsid w:val="008B79EC"/>
    <w:rsid w:val="008C07E1"/>
    <w:rsid w:val="008C0DEC"/>
    <w:rsid w:val="008C0E89"/>
    <w:rsid w:val="008C1D16"/>
    <w:rsid w:val="008C281B"/>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117B"/>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3CEE"/>
    <w:rsid w:val="00C856C6"/>
    <w:rsid w:val="00C85DAA"/>
    <w:rsid w:val="00C86C77"/>
    <w:rsid w:val="00C873E9"/>
    <w:rsid w:val="00C878F5"/>
    <w:rsid w:val="00C9280B"/>
    <w:rsid w:val="00C94CBB"/>
    <w:rsid w:val="00C9504D"/>
    <w:rsid w:val="00C9568D"/>
    <w:rsid w:val="00C95AC2"/>
    <w:rsid w:val="00C96AAA"/>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4FD3"/>
    <w:rsid w:val="00DE4630"/>
    <w:rsid w:val="00DE49B0"/>
    <w:rsid w:val="00DE5C96"/>
    <w:rsid w:val="00DE6210"/>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CE7"/>
    <w:rsid w:val="00F02C29"/>
    <w:rsid w:val="00F03B9A"/>
    <w:rsid w:val="00F03C60"/>
    <w:rsid w:val="00F045B8"/>
    <w:rsid w:val="00F057AB"/>
    <w:rsid w:val="00F07631"/>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0CEA"/>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1059"/>
    <w:rsid w:val="00FD1834"/>
    <w:rsid w:val="00FD1C83"/>
    <w:rsid w:val="00FD2535"/>
    <w:rsid w:val="00FD2B1D"/>
    <w:rsid w:val="00FD63B5"/>
    <w:rsid w:val="00FD6F44"/>
    <w:rsid w:val="00FE0068"/>
    <w:rsid w:val="00FE1CA2"/>
    <w:rsid w:val="00FE1CB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4</cp:revision>
  <cp:lastPrinted>2026-05-13T20:31:00Z</cp:lastPrinted>
  <dcterms:created xsi:type="dcterms:W3CDTF">2026-05-13T19:13:00Z</dcterms:created>
  <dcterms:modified xsi:type="dcterms:W3CDTF">2026-05-13T20:33:00Z</dcterms:modified>
</cp:coreProperties>
</file>