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CE53F" w14:textId="2B3CFF0E" w:rsidR="00B6637F" w:rsidRDefault="00046A12" w:rsidP="007165BE">
      <w:pPr>
        <w:jc w:val="center"/>
        <w:rPr>
          <w:b/>
          <w:bCs/>
        </w:rPr>
      </w:pPr>
      <w:r>
        <w:rPr>
          <w:b/>
          <w:bCs/>
          <w:noProof/>
        </w:rPr>
        <w:drawing>
          <wp:inline distT="0" distB="0" distL="0" distR="0" wp14:anchorId="5E118BCF" wp14:editId="73E24C7D">
            <wp:extent cx="2461846" cy="2461846"/>
            <wp:effectExtent l="0" t="0" r="0" b="0"/>
            <wp:docPr id="697784976" name="Picture 1" descr="A drawing of a wand with a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784976" name="Picture 1" descr="A drawing of a wand with a sta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88480" cy="2488480"/>
                    </a:xfrm>
                    <a:prstGeom prst="rect">
                      <a:avLst/>
                    </a:prstGeom>
                  </pic:spPr>
                </pic:pic>
              </a:graphicData>
            </a:graphic>
          </wp:inline>
        </w:drawing>
      </w:r>
    </w:p>
    <w:p w14:paraId="6DB99CA7" w14:textId="573CF6FA" w:rsidR="000D4DBA" w:rsidRPr="00B6637F" w:rsidRDefault="007165BE" w:rsidP="007165BE">
      <w:pPr>
        <w:jc w:val="center"/>
        <w:rPr>
          <w:b/>
        </w:rPr>
      </w:pPr>
      <w:r w:rsidRPr="00B6637F">
        <w:rPr>
          <w:b/>
          <w:bCs/>
        </w:rPr>
        <w:t xml:space="preserve">The Lord said to Moses, </w:t>
      </w:r>
      <w:r w:rsidRPr="00B6637F">
        <w:rPr>
          <w:b/>
        </w:rPr>
        <w:t>“What is that in your hand?” He said, “A rod.” And God said, “Cast it on the ground.” So he cast it on the ground and it became a serpent; and Moses fled from it. (Exodus 4: 2-3)</w:t>
      </w:r>
    </w:p>
    <w:p w14:paraId="6C93348D" w14:textId="30EC03AA" w:rsidR="007165BE" w:rsidRPr="00B6637F" w:rsidRDefault="007165BE" w:rsidP="007165BE">
      <w:pPr>
        <w:rPr>
          <w:bCs/>
        </w:rPr>
      </w:pPr>
      <w:r w:rsidRPr="00B6637F">
        <w:rPr>
          <w:bCs/>
        </w:rPr>
        <w:t xml:space="preserve">Bass Mitchell in his meditation, “Magic Wands” writes this. I must have been about ten years old the first time I heard the story of Moses in Sunday school. It’s been one of my favorites. </w:t>
      </w:r>
    </w:p>
    <w:p w14:paraId="4DFB54EE" w14:textId="154D8B21" w:rsidR="007165BE" w:rsidRPr="00B6637F" w:rsidRDefault="007165BE" w:rsidP="007165BE">
      <w:pPr>
        <w:rPr>
          <w:bCs/>
        </w:rPr>
      </w:pPr>
      <w:r w:rsidRPr="00B6637F">
        <w:rPr>
          <w:bCs/>
        </w:rPr>
        <w:t xml:space="preserve">He continues, </w:t>
      </w:r>
      <w:r w:rsidR="00FF5ACE" w:rsidRPr="00B6637F">
        <w:rPr>
          <w:bCs/>
        </w:rPr>
        <w:t xml:space="preserve">One day, </w:t>
      </w:r>
      <w:r w:rsidRPr="00B6637F">
        <w:rPr>
          <w:bCs/>
        </w:rPr>
        <w:t>I went out in the woods to cut my own magic stick. I picked out a stick that I thought must have looked a lot like the one Moses had. I spent the afternoon trying to do all kinds of tricks. But I couldn’t turn the river red, except for some red clay from the riverbank that I rubbed on the end of the stick. To be truthful, I though</w:t>
      </w:r>
      <w:r w:rsidR="00FF5ACE" w:rsidRPr="00B6637F">
        <w:rPr>
          <w:bCs/>
        </w:rPr>
        <w:t>t</w:t>
      </w:r>
      <w:r w:rsidRPr="00B6637F">
        <w:rPr>
          <w:bCs/>
        </w:rPr>
        <w:t xml:space="preserve"> about trying to turn the stick into a snake; but I’ve always been scared of snakes.</w:t>
      </w:r>
    </w:p>
    <w:p w14:paraId="75BB01AF" w14:textId="127842B5" w:rsidR="007165BE" w:rsidRPr="00B6637F" w:rsidRDefault="007165BE" w:rsidP="007165BE">
      <w:pPr>
        <w:rPr>
          <w:bCs/>
        </w:rPr>
      </w:pPr>
      <w:r w:rsidRPr="00B6637F">
        <w:rPr>
          <w:bCs/>
        </w:rPr>
        <w:t>Mitchell writes, All this came back to me as I was shaving one morning. My little girl, Meredith, about five years old then, came in to watch me. She was holding a white stick with a small crystal ball on the end. Looking me over, she said, “Daddy, do you want me to use my magic wand to make you handsome?” I stopped shaving and looked at her. “No, I’ll just stay ugly,” I said.</w:t>
      </w:r>
      <w:r w:rsidR="00A27C65" w:rsidRPr="00B6637F">
        <w:rPr>
          <w:bCs/>
        </w:rPr>
        <w:t xml:space="preserve"> “Come on, Daddy. Let me make you handsome,” she insisted. “Okay. Make me handsome.”</w:t>
      </w:r>
    </w:p>
    <w:p w14:paraId="2AA3D938" w14:textId="1D457B99" w:rsidR="00A27C65" w:rsidRPr="00B6637F" w:rsidRDefault="00A27C65" w:rsidP="007165BE">
      <w:pPr>
        <w:rPr>
          <w:bCs/>
        </w:rPr>
      </w:pPr>
      <w:r w:rsidRPr="00B6637F">
        <w:rPr>
          <w:bCs/>
        </w:rPr>
        <w:t xml:space="preserve">She made a few movements with the wand and mumbled something. Then she studied me for a moment and said, “Daddy, it didn’t work. Can I try again?” Later she told me that she was just kidding. </w:t>
      </w:r>
      <w:r w:rsidR="00FF5ACE" w:rsidRPr="00B6637F">
        <w:rPr>
          <w:bCs/>
        </w:rPr>
        <w:t>And that I was handsome without any magic tricks.</w:t>
      </w:r>
    </w:p>
    <w:p w14:paraId="026B5C33" w14:textId="3DF518CD" w:rsidR="007165BE" w:rsidRPr="00B6637F" w:rsidRDefault="00A27C65" w:rsidP="007165BE">
      <w:pPr>
        <w:rPr>
          <w:bCs/>
        </w:rPr>
      </w:pPr>
      <w:r w:rsidRPr="00B6637F">
        <w:rPr>
          <w:bCs/>
        </w:rPr>
        <w:t>Mitchell asks this: “Don’t you wish sometimes we had a real magic wand? Moses had a staff that could turn into a snake, turn the Nile red and even draw water from a rock. Wouldn’t it be great to have a magic staff, one that we could wave in the air and whoosh! Everything would be great. Our dreams would come true.</w:t>
      </w:r>
    </w:p>
    <w:p w14:paraId="7EC53FE5" w14:textId="686E6884" w:rsidR="00A27C65" w:rsidRPr="00B6637F" w:rsidRDefault="00A27C65" w:rsidP="007165BE">
      <w:pPr>
        <w:rPr>
          <w:bCs/>
        </w:rPr>
      </w:pPr>
      <w:r w:rsidRPr="00B6637F">
        <w:rPr>
          <w:bCs/>
        </w:rPr>
        <w:t>While I was in seminary I served a congregation as the student associate pastor. One of my responsibilities was to visit with church members who were hospitalized.</w:t>
      </w:r>
    </w:p>
    <w:p w14:paraId="2AE19C23" w14:textId="0DA36FAE" w:rsidR="00A27C65" w:rsidRPr="00B6637F" w:rsidRDefault="00A27C65" w:rsidP="007165BE">
      <w:pPr>
        <w:rPr>
          <w:bCs/>
        </w:rPr>
      </w:pPr>
      <w:r w:rsidRPr="00B6637F">
        <w:rPr>
          <w:bCs/>
        </w:rPr>
        <w:lastRenderedPageBreak/>
        <w:t xml:space="preserve">One afternoon, I found myself at Riverside Hospital in Columbus making my visits. The first member I visited was an older gentleman whose life was coming to an end. It wasn’t unexpected. His family was with him and we visited and prayed together. The second person I visited was a young man with an inoperable brain tumor that was discovered not long after he had been married. </w:t>
      </w:r>
    </w:p>
    <w:p w14:paraId="6EAC7D6C" w14:textId="4853D4B5" w:rsidR="00A27C65" w:rsidRPr="00B6637F" w:rsidRDefault="00A27C65" w:rsidP="007165BE">
      <w:pPr>
        <w:rPr>
          <w:bCs/>
        </w:rPr>
      </w:pPr>
      <w:r w:rsidRPr="00B6637F">
        <w:rPr>
          <w:bCs/>
        </w:rPr>
        <w:t xml:space="preserve">I didn’t know what to say to him or his young wife. I just stood there, holding their </w:t>
      </w:r>
      <w:r w:rsidR="00FF5ACE" w:rsidRPr="00B6637F">
        <w:rPr>
          <w:bCs/>
        </w:rPr>
        <w:t xml:space="preserve">hands </w:t>
      </w:r>
      <w:r w:rsidRPr="00B6637F">
        <w:rPr>
          <w:bCs/>
        </w:rPr>
        <w:t xml:space="preserve">and </w:t>
      </w:r>
      <w:r w:rsidR="00FF5ACE" w:rsidRPr="00B6637F">
        <w:rPr>
          <w:bCs/>
        </w:rPr>
        <w:t xml:space="preserve">attempted to offer some words of comfort and we </w:t>
      </w:r>
      <w:r w:rsidRPr="00B6637F">
        <w:rPr>
          <w:bCs/>
        </w:rPr>
        <w:t>prayed.</w:t>
      </w:r>
    </w:p>
    <w:p w14:paraId="68EC6F18" w14:textId="77777777" w:rsidR="00FF5ACE" w:rsidRPr="00B6637F" w:rsidRDefault="004D395B" w:rsidP="007165BE">
      <w:pPr>
        <w:rPr>
          <w:bCs/>
        </w:rPr>
      </w:pPr>
      <w:r w:rsidRPr="00B6637F">
        <w:rPr>
          <w:bCs/>
        </w:rPr>
        <w:t xml:space="preserve">As I returned to the hospital lobby, I ran into a friend and mentor named Carver who was a hospital chaplain. I </w:t>
      </w:r>
      <w:r w:rsidR="00FF5ACE" w:rsidRPr="00B6637F">
        <w:rPr>
          <w:bCs/>
        </w:rPr>
        <w:t>told him about my visits and how helpless I felt because I knew both men would soon die, leaving family and friends behind.</w:t>
      </w:r>
      <w:r w:rsidRPr="00B6637F">
        <w:rPr>
          <w:bCs/>
        </w:rPr>
        <w:t xml:space="preserve"> </w:t>
      </w:r>
    </w:p>
    <w:p w14:paraId="0D2FD007" w14:textId="148DDB23" w:rsidR="00A27C65" w:rsidRPr="00B6637F" w:rsidRDefault="00FF5ACE" w:rsidP="007165BE">
      <w:pPr>
        <w:rPr>
          <w:bCs/>
        </w:rPr>
      </w:pPr>
      <w:r w:rsidRPr="00B6637F">
        <w:rPr>
          <w:bCs/>
        </w:rPr>
        <w:t xml:space="preserve">And I told </w:t>
      </w:r>
      <w:r w:rsidR="004D395B" w:rsidRPr="00B6637F">
        <w:rPr>
          <w:bCs/>
        </w:rPr>
        <w:t xml:space="preserve">him that I just didn’t know how I could find the strength to continue these sorts of visits. </w:t>
      </w:r>
      <w:r w:rsidRPr="00B6637F">
        <w:rPr>
          <w:bCs/>
        </w:rPr>
        <w:t>I didn’t think that I had any means of making things better. I couldn’t fix anything. I was at a loss.</w:t>
      </w:r>
      <w:r w:rsidR="004D395B" w:rsidRPr="00B6637F">
        <w:rPr>
          <w:bCs/>
        </w:rPr>
        <w:t xml:space="preserve"> </w:t>
      </w:r>
    </w:p>
    <w:p w14:paraId="18D315F0" w14:textId="58543B80" w:rsidR="004D395B" w:rsidRPr="00B6637F" w:rsidRDefault="004D395B" w:rsidP="007165BE">
      <w:pPr>
        <w:rPr>
          <w:bCs/>
        </w:rPr>
      </w:pPr>
      <w:r w:rsidRPr="00B6637F">
        <w:rPr>
          <w:bCs/>
        </w:rPr>
        <w:t xml:space="preserve">That’s when Carver told me that the next time he visited the “Magic Wand” store, he would buy a magic wand for me so that I could make everyone feel better. That’s when I realized that fixing everything, making it all better wasn’t within my power. </w:t>
      </w:r>
    </w:p>
    <w:p w14:paraId="327B8F3E" w14:textId="654E1837" w:rsidR="004D395B" w:rsidRPr="00B6637F" w:rsidRDefault="004D395B" w:rsidP="007165BE">
      <w:pPr>
        <w:rPr>
          <w:bCs/>
        </w:rPr>
      </w:pPr>
      <w:r w:rsidRPr="00B6637F">
        <w:rPr>
          <w:bCs/>
        </w:rPr>
        <w:t xml:space="preserve">My part was to offer love, compassion and comfort. It’s up to God to do the “fixing” and sometimes the “fixing” doesn’t turn out the way we want it to. </w:t>
      </w:r>
    </w:p>
    <w:p w14:paraId="0003EA0C" w14:textId="75383C5F" w:rsidR="004D395B" w:rsidRPr="00B6637F" w:rsidRDefault="004D395B" w:rsidP="007165BE">
      <w:pPr>
        <w:rPr>
          <w:bCs/>
        </w:rPr>
      </w:pPr>
      <w:r w:rsidRPr="00B6637F">
        <w:rPr>
          <w:bCs/>
        </w:rPr>
        <w:t>But as people of faith we can be assured that God’s love and mercy extend to all people, especially those who are facing the end of their days on earth. That’s the magic wand God offers us. May we all remember that even though we don’t have magic wands or magic tricks, we do have the gift of God’s presence in our lives.</w:t>
      </w:r>
    </w:p>
    <w:p w14:paraId="0970FF6D" w14:textId="4F8DBF28" w:rsidR="004D395B" w:rsidRPr="00B6637F" w:rsidRDefault="004D395B" w:rsidP="007165BE">
      <w:pPr>
        <w:rPr>
          <w:bCs/>
        </w:rPr>
      </w:pPr>
      <w:r w:rsidRPr="00B6637F">
        <w:rPr>
          <w:bCs/>
        </w:rPr>
        <w:t>May we be wise enough to lean on God when our “magic wands” aren’t working.</w:t>
      </w:r>
    </w:p>
    <w:p w14:paraId="0BEB312F" w14:textId="27FEC639" w:rsidR="004D395B" w:rsidRPr="00B6637F" w:rsidRDefault="004D395B" w:rsidP="007165BE">
      <w:pPr>
        <w:rPr>
          <w:bCs/>
        </w:rPr>
      </w:pPr>
      <w:r w:rsidRPr="00B6637F">
        <w:rPr>
          <w:bCs/>
        </w:rPr>
        <w:t>Blessings and Peace,</w:t>
      </w:r>
    </w:p>
    <w:p w14:paraId="740738B1" w14:textId="7702B698" w:rsidR="004D395B" w:rsidRPr="00B6637F" w:rsidRDefault="004D395B" w:rsidP="007165BE">
      <w:pPr>
        <w:rPr>
          <w:bCs/>
        </w:rPr>
      </w:pPr>
      <w:r w:rsidRPr="00B6637F">
        <w:rPr>
          <w:bCs/>
        </w:rPr>
        <w:t>Pastor Diane</w:t>
      </w:r>
    </w:p>
    <w:sectPr w:rsidR="004D395B" w:rsidRPr="00B6637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F1C21" w14:textId="77777777" w:rsidR="001307FB" w:rsidRDefault="001307FB" w:rsidP="00B6637F">
      <w:pPr>
        <w:spacing w:after="0" w:line="240" w:lineRule="auto"/>
      </w:pPr>
      <w:r>
        <w:separator/>
      </w:r>
    </w:p>
  </w:endnote>
  <w:endnote w:type="continuationSeparator" w:id="0">
    <w:p w14:paraId="155D7E4B" w14:textId="77777777" w:rsidR="001307FB" w:rsidRDefault="001307FB" w:rsidP="00B6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4CBAD" w14:textId="77777777" w:rsidR="001307FB" w:rsidRDefault="001307FB" w:rsidP="00B6637F">
      <w:pPr>
        <w:spacing w:after="0" w:line="240" w:lineRule="auto"/>
      </w:pPr>
      <w:r>
        <w:separator/>
      </w:r>
    </w:p>
  </w:footnote>
  <w:footnote w:type="continuationSeparator" w:id="0">
    <w:p w14:paraId="3D532B97" w14:textId="77777777" w:rsidR="001307FB" w:rsidRDefault="001307FB" w:rsidP="00B66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32809"/>
      <w:docPartObj>
        <w:docPartGallery w:val="Page Numbers (Top of Page)"/>
        <w:docPartUnique/>
      </w:docPartObj>
    </w:sdtPr>
    <w:sdtEndPr>
      <w:rPr>
        <w:noProof/>
      </w:rPr>
    </w:sdtEndPr>
    <w:sdtContent>
      <w:p w14:paraId="5FB22A37" w14:textId="1777A431" w:rsidR="00B6637F" w:rsidRDefault="00B6637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C2F107" w14:textId="77777777" w:rsidR="00B6637F" w:rsidRDefault="00B663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BE"/>
    <w:rsid w:val="00046A12"/>
    <w:rsid w:val="000D4DBA"/>
    <w:rsid w:val="001307FB"/>
    <w:rsid w:val="002F71F5"/>
    <w:rsid w:val="004D395B"/>
    <w:rsid w:val="005C7346"/>
    <w:rsid w:val="007165BE"/>
    <w:rsid w:val="007735EE"/>
    <w:rsid w:val="00880435"/>
    <w:rsid w:val="00A22F86"/>
    <w:rsid w:val="00A27C65"/>
    <w:rsid w:val="00A95BAF"/>
    <w:rsid w:val="00B6637F"/>
    <w:rsid w:val="00F34ED3"/>
    <w:rsid w:val="00FF5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8461"/>
  <w15:chartTrackingRefBased/>
  <w15:docId w15:val="{59FCB9CB-7E93-4719-83D6-7CD457DA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37F"/>
  </w:style>
  <w:style w:type="paragraph" w:styleId="Footer">
    <w:name w:val="footer"/>
    <w:basedOn w:val="Normal"/>
    <w:link w:val="FooterChar"/>
    <w:uiPriority w:val="99"/>
    <w:unhideWhenUsed/>
    <w:rsid w:val="00B66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Thomas</dc:creator>
  <cp:keywords/>
  <dc:description/>
  <cp:lastModifiedBy>Diane Thomas</cp:lastModifiedBy>
  <cp:revision>2</cp:revision>
  <cp:lastPrinted>2026-07-08T18:45:00Z</cp:lastPrinted>
  <dcterms:created xsi:type="dcterms:W3CDTF">2026-07-08T18:46:00Z</dcterms:created>
  <dcterms:modified xsi:type="dcterms:W3CDTF">2026-07-08T18:46:00Z</dcterms:modified>
</cp:coreProperties>
</file>