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72B39F" w14:textId="6C42E45C" w:rsidR="000D238B" w:rsidRDefault="000D238B" w:rsidP="000D238B">
      <w:pPr>
        <w:jc w:val="center"/>
      </w:pPr>
      <w:r>
        <w:rPr>
          <w:noProof/>
        </w:rPr>
        <w:drawing>
          <wp:inline distT="0" distB="0" distL="0" distR="0" wp14:anchorId="5D3F8C2A" wp14:editId="42CD12C9">
            <wp:extent cx="2815491" cy="2792186"/>
            <wp:effectExtent l="0" t="0" r="4445" b="8255"/>
            <wp:docPr id="567048613" name="Picture 1" descr="A building with a tall spire on top of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048613" name="Picture 1" descr="A building with a tall spire on top of it&#10;&#10;Description automatically generated"/>
                    <pic:cNvPicPr/>
                  </pic:nvPicPr>
                  <pic:blipFill rotWithShape="1">
                    <a:blip r:embed="rId6" cstate="print">
                      <a:extLst>
                        <a:ext uri="{28A0092B-C50C-407E-A947-70E740481C1C}">
                          <a14:useLocalDpi xmlns:a14="http://schemas.microsoft.com/office/drawing/2010/main" val="0"/>
                        </a:ext>
                      </a:extLst>
                    </a:blip>
                    <a:srcRect l="2112" t="1585" r="4238" b="28759"/>
                    <a:stretch/>
                  </pic:blipFill>
                  <pic:spPr bwMode="auto">
                    <a:xfrm>
                      <a:off x="0" y="0"/>
                      <a:ext cx="2883742" cy="2859872"/>
                    </a:xfrm>
                    <a:prstGeom prst="rect">
                      <a:avLst/>
                    </a:prstGeom>
                    <a:ln>
                      <a:noFill/>
                    </a:ln>
                    <a:extLst>
                      <a:ext uri="{53640926-AAD7-44D8-BBD7-CCE9431645EC}">
                        <a14:shadowObscured xmlns:a14="http://schemas.microsoft.com/office/drawing/2010/main"/>
                      </a:ext>
                    </a:extLst>
                  </pic:spPr>
                </pic:pic>
              </a:graphicData>
            </a:graphic>
          </wp:inline>
        </w:drawing>
      </w:r>
    </w:p>
    <w:p w14:paraId="231BD34E" w14:textId="77777777" w:rsidR="000D238B" w:rsidRDefault="000D238B" w:rsidP="000D238B">
      <w:pPr>
        <w:jc w:val="center"/>
      </w:pPr>
    </w:p>
    <w:p w14:paraId="1A458024" w14:textId="31FDFD2E" w:rsidR="000D238B" w:rsidRPr="008769E0" w:rsidRDefault="000D238B" w:rsidP="000D238B">
      <w:pPr>
        <w:rPr>
          <w:rFonts w:ascii="Times New Roman" w:hAnsi="Times New Roman" w:cs="Times New Roman"/>
          <w:sz w:val="36"/>
          <w:szCs w:val="36"/>
        </w:rPr>
      </w:pPr>
      <w:r w:rsidRPr="008769E0">
        <w:rPr>
          <w:rFonts w:ascii="Times New Roman" w:hAnsi="Times New Roman" w:cs="Times New Roman"/>
          <w:sz w:val="36"/>
          <w:szCs w:val="36"/>
        </w:rPr>
        <w:t>Not long ago, something popped into my email inbox that caught my attention. It was an article written by Allen T. Stanton from the University of Tennessee Southern University.</w:t>
      </w:r>
    </w:p>
    <w:p w14:paraId="6751D6E9" w14:textId="1DCDB6A7" w:rsidR="000D238B" w:rsidRPr="008769E0" w:rsidRDefault="000D238B" w:rsidP="000D238B">
      <w:pPr>
        <w:rPr>
          <w:rFonts w:ascii="Times New Roman" w:hAnsi="Times New Roman" w:cs="Times New Roman"/>
          <w:i/>
          <w:iCs/>
          <w:sz w:val="36"/>
          <w:szCs w:val="36"/>
        </w:rPr>
      </w:pPr>
      <w:r w:rsidRPr="008769E0">
        <w:rPr>
          <w:rFonts w:ascii="Times New Roman" w:hAnsi="Times New Roman" w:cs="Times New Roman"/>
          <w:sz w:val="36"/>
          <w:szCs w:val="36"/>
        </w:rPr>
        <w:t xml:space="preserve">The article Mr. Stanton had written came to me from </w:t>
      </w:r>
      <w:r w:rsidRPr="008769E0">
        <w:rPr>
          <w:rFonts w:ascii="Times New Roman" w:hAnsi="Times New Roman" w:cs="Times New Roman"/>
          <w:i/>
          <w:iCs/>
          <w:sz w:val="36"/>
          <w:szCs w:val="36"/>
        </w:rPr>
        <w:t>Ministry Matters.</w:t>
      </w:r>
    </w:p>
    <w:p w14:paraId="232D7F21" w14:textId="231B4E54" w:rsidR="000D238B" w:rsidRPr="008769E0" w:rsidRDefault="000D238B" w:rsidP="000D238B">
      <w:pPr>
        <w:rPr>
          <w:rFonts w:ascii="Times New Roman" w:hAnsi="Times New Roman" w:cs="Times New Roman"/>
          <w:sz w:val="36"/>
          <w:szCs w:val="36"/>
        </w:rPr>
      </w:pPr>
      <w:r w:rsidRPr="008769E0">
        <w:rPr>
          <w:rFonts w:ascii="Times New Roman" w:hAnsi="Times New Roman" w:cs="Times New Roman"/>
          <w:sz w:val="36"/>
          <w:szCs w:val="36"/>
        </w:rPr>
        <w:t xml:space="preserve">The piece began: </w:t>
      </w:r>
      <w:r w:rsidRPr="008769E0">
        <w:rPr>
          <w:rFonts w:ascii="Times New Roman" w:hAnsi="Times New Roman" w:cs="Times New Roman"/>
          <w:i/>
          <w:iCs/>
          <w:sz w:val="36"/>
          <w:szCs w:val="36"/>
        </w:rPr>
        <w:t xml:space="preserve">Our churches need to be younger. </w:t>
      </w:r>
      <w:r w:rsidRPr="008769E0">
        <w:rPr>
          <w:rFonts w:ascii="Times New Roman" w:hAnsi="Times New Roman" w:cs="Times New Roman"/>
          <w:sz w:val="36"/>
          <w:szCs w:val="36"/>
        </w:rPr>
        <w:t xml:space="preserve">It is an engrained truth, repeated so much that one halfway expects these words to be found somewhere in a footnote in a letter from Paul. </w:t>
      </w:r>
      <w:r w:rsidR="006E75C6" w:rsidRPr="008769E0">
        <w:rPr>
          <w:rFonts w:ascii="Times New Roman" w:hAnsi="Times New Roman" w:cs="Times New Roman"/>
          <w:sz w:val="36"/>
          <w:szCs w:val="36"/>
        </w:rPr>
        <w:t xml:space="preserve">Speaking of Paul, let’s remember that the congregations Paul addressed were small in numbers yet they managed to thrive in spite of all their obstacles. </w:t>
      </w:r>
    </w:p>
    <w:p w14:paraId="601A80F8" w14:textId="64B07282" w:rsidR="000D238B" w:rsidRPr="008769E0" w:rsidRDefault="006E75C6" w:rsidP="000D238B">
      <w:pPr>
        <w:rPr>
          <w:rFonts w:ascii="Times New Roman" w:hAnsi="Times New Roman" w:cs="Times New Roman"/>
          <w:i/>
          <w:iCs/>
          <w:sz w:val="36"/>
          <w:szCs w:val="36"/>
        </w:rPr>
      </w:pPr>
      <w:r w:rsidRPr="008769E0">
        <w:rPr>
          <w:rFonts w:ascii="Times New Roman" w:hAnsi="Times New Roman" w:cs="Times New Roman"/>
          <w:sz w:val="36"/>
          <w:szCs w:val="36"/>
        </w:rPr>
        <w:t>Anyway, o</w:t>
      </w:r>
      <w:r w:rsidR="000D238B" w:rsidRPr="008769E0">
        <w:rPr>
          <w:rFonts w:ascii="Times New Roman" w:hAnsi="Times New Roman" w:cs="Times New Roman"/>
          <w:sz w:val="36"/>
          <w:szCs w:val="36"/>
        </w:rPr>
        <w:t xml:space="preserve">ver the years, the adage has become a tirelessly repeated indicator of church vitality and church health. </w:t>
      </w:r>
      <w:r w:rsidR="000D238B" w:rsidRPr="008769E0">
        <w:rPr>
          <w:rFonts w:ascii="Times New Roman" w:hAnsi="Times New Roman" w:cs="Times New Roman"/>
          <w:i/>
          <w:iCs/>
          <w:sz w:val="36"/>
          <w:szCs w:val="36"/>
        </w:rPr>
        <w:t>Want to grow? Attract young people.</w:t>
      </w:r>
    </w:p>
    <w:p w14:paraId="32797F43" w14:textId="3AF74E0A" w:rsidR="000D238B" w:rsidRPr="008769E0" w:rsidRDefault="000D238B" w:rsidP="000D238B">
      <w:pPr>
        <w:rPr>
          <w:rFonts w:ascii="Times New Roman" w:hAnsi="Times New Roman" w:cs="Times New Roman"/>
          <w:sz w:val="36"/>
          <w:szCs w:val="36"/>
        </w:rPr>
      </w:pPr>
      <w:r w:rsidRPr="008769E0">
        <w:rPr>
          <w:rFonts w:ascii="Times New Roman" w:hAnsi="Times New Roman" w:cs="Times New Roman"/>
          <w:sz w:val="36"/>
          <w:szCs w:val="36"/>
        </w:rPr>
        <w:t xml:space="preserve">These are indeed familiar words. I’ve heard them over and over again in the congregations I’ve served. </w:t>
      </w:r>
      <w:r w:rsidR="008D5DF0" w:rsidRPr="008769E0">
        <w:rPr>
          <w:rFonts w:ascii="Times New Roman" w:hAnsi="Times New Roman" w:cs="Times New Roman"/>
          <w:sz w:val="36"/>
          <w:szCs w:val="36"/>
        </w:rPr>
        <w:t xml:space="preserve">Yet, as Mr. Stanton </w:t>
      </w:r>
      <w:r w:rsidR="008D5DF0" w:rsidRPr="008769E0">
        <w:rPr>
          <w:rFonts w:ascii="Times New Roman" w:hAnsi="Times New Roman" w:cs="Times New Roman"/>
          <w:sz w:val="36"/>
          <w:szCs w:val="36"/>
        </w:rPr>
        <w:lastRenderedPageBreak/>
        <w:t xml:space="preserve">points out, this </w:t>
      </w:r>
      <w:r w:rsidR="008D5DF0" w:rsidRPr="008769E0">
        <w:rPr>
          <w:rFonts w:ascii="Times New Roman" w:hAnsi="Times New Roman" w:cs="Times New Roman"/>
          <w:i/>
          <w:iCs/>
          <w:sz w:val="36"/>
          <w:szCs w:val="36"/>
        </w:rPr>
        <w:t xml:space="preserve">truth </w:t>
      </w:r>
      <w:r w:rsidR="008D5DF0" w:rsidRPr="008769E0">
        <w:rPr>
          <w:rFonts w:ascii="Times New Roman" w:hAnsi="Times New Roman" w:cs="Times New Roman"/>
          <w:sz w:val="36"/>
          <w:szCs w:val="36"/>
        </w:rPr>
        <w:t xml:space="preserve">is rooted in the suburban and metropolitan areas of our country. But, Mr. Stanton writes, for many rural communities this </w:t>
      </w:r>
      <w:r w:rsidR="008D5DF0" w:rsidRPr="008769E0">
        <w:rPr>
          <w:rFonts w:ascii="Times New Roman" w:hAnsi="Times New Roman" w:cs="Times New Roman"/>
          <w:i/>
          <w:iCs/>
          <w:sz w:val="36"/>
          <w:szCs w:val="36"/>
        </w:rPr>
        <w:t>truth</w:t>
      </w:r>
      <w:r w:rsidR="008D5DF0" w:rsidRPr="008769E0">
        <w:rPr>
          <w:rFonts w:ascii="Times New Roman" w:hAnsi="Times New Roman" w:cs="Times New Roman"/>
          <w:sz w:val="36"/>
          <w:szCs w:val="36"/>
        </w:rPr>
        <w:t xml:space="preserve"> is just plain old bad advice.</w:t>
      </w:r>
    </w:p>
    <w:p w14:paraId="22CC2C73" w14:textId="49DF11EF" w:rsidR="008D5DF0" w:rsidRPr="008769E0" w:rsidRDefault="008D5DF0" w:rsidP="000D238B">
      <w:pPr>
        <w:rPr>
          <w:rFonts w:ascii="Times New Roman" w:hAnsi="Times New Roman" w:cs="Times New Roman"/>
          <w:sz w:val="36"/>
          <w:szCs w:val="36"/>
        </w:rPr>
      </w:pPr>
      <w:r w:rsidRPr="008769E0">
        <w:rPr>
          <w:rFonts w:ascii="Times New Roman" w:hAnsi="Times New Roman" w:cs="Times New Roman"/>
          <w:sz w:val="36"/>
          <w:szCs w:val="36"/>
        </w:rPr>
        <w:t xml:space="preserve">Mr. Stanton writes </w:t>
      </w:r>
      <w:r w:rsidR="006E75C6" w:rsidRPr="008769E0">
        <w:rPr>
          <w:rFonts w:ascii="Times New Roman" w:hAnsi="Times New Roman" w:cs="Times New Roman"/>
          <w:sz w:val="36"/>
          <w:szCs w:val="36"/>
        </w:rPr>
        <w:t>t</w:t>
      </w:r>
      <w:r w:rsidRPr="008769E0">
        <w:rPr>
          <w:rFonts w:ascii="Times New Roman" w:hAnsi="Times New Roman" w:cs="Times New Roman"/>
          <w:sz w:val="36"/>
          <w:szCs w:val="36"/>
        </w:rPr>
        <w:t xml:space="preserve">he reality is that the fastest growing demographic in smaller communities is retirees. And, it’s true our country’s population is aging. </w:t>
      </w:r>
    </w:p>
    <w:p w14:paraId="3F2D44FB" w14:textId="129CEF3F" w:rsidR="008D5DF0" w:rsidRPr="008769E0" w:rsidRDefault="008D5DF0" w:rsidP="000D238B">
      <w:pPr>
        <w:rPr>
          <w:rFonts w:ascii="Times New Roman" w:hAnsi="Times New Roman" w:cs="Times New Roman"/>
          <w:sz w:val="36"/>
          <w:szCs w:val="36"/>
        </w:rPr>
      </w:pPr>
      <w:r w:rsidRPr="008769E0">
        <w:rPr>
          <w:rFonts w:ascii="Times New Roman" w:hAnsi="Times New Roman" w:cs="Times New Roman"/>
          <w:sz w:val="36"/>
          <w:szCs w:val="36"/>
        </w:rPr>
        <w:t xml:space="preserve">As I read all this I began to think and reflect on our congregation here in Crestline. Many folks may be lamenting our loss of membership for whatever reasons. Some may be looking back to the “good old days.” </w:t>
      </w:r>
    </w:p>
    <w:p w14:paraId="05EEFF0C" w14:textId="168D263B" w:rsidR="008D5DF0" w:rsidRPr="008769E0" w:rsidRDefault="008D5DF0" w:rsidP="000D238B">
      <w:pPr>
        <w:rPr>
          <w:rFonts w:ascii="Times New Roman" w:hAnsi="Times New Roman" w:cs="Times New Roman"/>
          <w:sz w:val="36"/>
          <w:szCs w:val="36"/>
        </w:rPr>
      </w:pPr>
      <w:r w:rsidRPr="008769E0">
        <w:rPr>
          <w:rFonts w:ascii="Times New Roman" w:hAnsi="Times New Roman" w:cs="Times New Roman"/>
          <w:sz w:val="36"/>
          <w:szCs w:val="36"/>
        </w:rPr>
        <w:t>But I wonder, why not celebrate who we are as a congregation, right here, right now</w:t>
      </w:r>
      <w:r w:rsidR="006E75C6" w:rsidRPr="008769E0">
        <w:rPr>
          <w:rFonts w:ascii="Times New Roman" w:hAnsi="Times New Roman" w:cs="Times New Roman"/>
          <w:sz w:val="36"/>
          <w:szCs w:val="36"/>
        </w:rPr>
        <w:t>?</w:t>
      </w:r>
    </w:p>
    <w:p w14:paraId="0319074F" w14:textId="46AEEFE5" w:rsidR="008D5DF0" w:rsidRPr="008769E0" w:rsidRDefault="008D5DF0" w:rsidP="000D238B">
      <w:pPr>
        <w:rPr>
          <w:rFonts w:ascii="Times New Roman" w:hAnsi="Times New Roman" w:cs="Times New Roman"/>
          <w:sz w:val="36"/>
          <w:szCs w:val="36"/>
        </w:rPr>
      </w:pPr>
      <w:r w:rsidRPr="008769E0">
        <w:rPr>
          <w:rFonts w:ascii="Times New Roman" w:hAnsi="Times New Roman" w:cs="Times New Roman"/>
          <w:sz w:val="36"/>
          <w:szCs w:val="36"/>
        </w:rPr>
        <w:t>Indeed, we are facing challenges, we are an older congregation, but that doesn’t mean we aren’t alive and a vital part of our community.</w:t>
      </w:r>
    </w:p>
    <w:p w14:paraId="70C71CF1" w14:textId="7B66C65B" w:rsidR="008D5DF0" w:rsidRPr="008769E0" w:rsidRDefault="008D5DF0" w:rsidP="000D238B">
      <w:pPr>
        <w:rPr>
          <w:rFonts w:ascii="Times New Roman" w:hAnsi="Times New Roman" w:cs="Times New Roman"/>
          <w:sz w:val="36"/>
          <w:szCs w:val="36"/>
        </w:rPr>
      </w:pPr>
      <w:r w:rsidRPr="008769E0">
        <w:rPr>
          <w:rFonts w:ascii="Times New Roman" w:hAnsi="Times New Roman" w:cs="Times New Roman"/>
          <w:sz w:val="36"/>
          <w:szCs w:val="36"/>
        </w:rPr>
        <w:t>We have had the foresight to provide our building as a place for Crestline Child Care to live and grow.</w:t>
      </w:r>
    </w:p>
    <w:p w14:paraId="64C19580" w14:textId="1A8A63EC" w:rsidR="008D5DF0" w:rsidRPr="008769E0" w:rsidRDefault="008D5DF0" w:rsidP="000D238B">
      <w:pPr>
        <w:rPr>
          <w:rFonts w:ascii="Times New Roman" w:hAnsi="Times New Roman" w:cs="Times New Roman"/>
          <w:sz w:val="36"/>
          <w:szCs w:val="36"/>
        </w:rPr>
      </w:pPr>
      <w:r w:rsidRPr="008769E0">
        <w:rPr>
          <w:rFonts w:ascii="Times New Roman" w:hAnsi="Times New Roman" w:cs="Times New Roman"/>
          <w:sz w:val="36"/>
          <w:szCs w:val="36"/>
        </w:rPr>
        <w:t xml:space="preserve">We </w:t>
      </w:r>
      <w:r w:rsidR="006E75C6" w:rsidRPr="008769E0">
        <w:rPr>
          <w:rFonts w:ascii="Times New Roman" w:hAnsi="Times New Roman" w:cs="Times New Roman"/>
          <w:sz w:val="36"/>
          <w:szCs w:val="36"/>
        </w:rPr>
        <w:t xml:space="preserve">are actively involved in </w:t>
      </w:r>
      <w:r w:rsidRPr="008769E0">
        <w:rPr>
          <w:rFonts w:ascii="Times New Roman" w:hAnsi="Times New Roman" w:cs="Times New Roman"/>
          <w:sz w:val="36"/>
          <w:szCs w:val="36"/>
        </w:rPr>
        <w:t xml:space="preserve">C.A.M.P. </w:t>
      </w:r>
      <w:r w:rsidR="00673DBF" w:rsidRPr="008769E0">
        <w:rPr>
          <w:rFonts w:ascii="Times New Roman" w:hAnsi="Times New Roman" w:cs="Times New Roman"/>
          <w:sz w:val="36"/>
          <w:szCs w:val="36"/>
        </w:rPr>
        <w:t>Many of our</w:t>
      </w:r>
      <w:r w:rsidRPr="008769E0">
        <w:rPr>
          <w:rFonts w:ascii="Times New Roman" w:hAnsi="Times New Roman" w:cs="Times New Roman"/>
          <w:sz w:val="36"/>
          <w:szCs w:val="36"/>
        </w:rPr>
        <w:t xml:space="preserve"> members </w:t>
      </w:r>
      <w:r w:rsidR="006E75C6" w:rsidRPr="008769E0">
        <w:rPr>
          <w:rFonts w:ascii="Times New Roman" w:hAnsi="Times New Roman" w:cs="Times New Roman"/>
          <w:sz w:val="36"/>
          <w:szCs w:val="36"/>
        </w:rPr>
        <w:t xml:space="preserve">contribute their time and talents to our community </w:t>
      </w:r>
      <w:r w:rsidRPr="008769E0">
        <w:rPr>
          <w:rFonts w:ascii="Times New Roman" w:hAnsi="Times New Roman" w:cs="Times New Roman"/>
          <w:sz w:val="36"/>
          <w:szCs w:val="36"/>
        </w:rPr>
        <w:t>in a number of different ways.</w:t>
      </w:r>
    </w:p>
    <w:p w14:paraId="10E83A31" w14:textId="5E9A7837" w:rsidR="008D5DF0" w:rsidRPr="008769E0" w:rsidRDefault="00B274C3" w:rsidP="000D238B">
      <w:pPr>
        <w:rPr>
          <w:rFonts w:ascii="Times New Roman" w:hAnsi="Times New Roman" w:cs="Times New Roman"/>
          <w:sz w:val="36"/>
          <w:szCs w:val="36"/>
        </w:rPr>
      </w:pPr>
      <w:r w:rsidRPr="008769E0">
        <w:rPr>
          <w:rFonts w:ascii="Times New Roman" w:hAnsi="Times New Roman" w:cs="Times New Roman"/>
          <w:sz w:val="36"/>
          <w:szCs w:val="36"/>
        </w:rPr>
        <w:t>So, let’s rejoice and enjoy who we are as a congregation who welcomes all people to join us, no matter what age.</w:t>
      </w:r>
    </w:p>
    <w:p w14:paraId="71083B6B" w14:textId="115A7D58" w:rsidR="00B274C3" w:rsidRPr="008769E0" w:rsidRDefault="006E75C6" w:rsidP="000D238B">
      <w:pPr>
        <w:rPr>
          <w:rFonts w:ascii="Times New Roman" w:hAnsi="Times New Roman" w:cs="Times New Roman"/>
          <w:sz w:val="36"/>
          <w:szCs w:val="36"/>
        </w:rPr>
      </w:pPr>
      <w:r w:rsidRPr="008769E0">
        <w:rPr>
          <w:rFonts w:ascii="Times New Roman" w:hAnsi="Times New Roman" w:cs="Times New Roman"/>
          <w:sz w:val="36"/>
          <w:szCs w:val="36"/>
        </w:rPr>
        <w:t xml:space="preserve"> Blessings and Peace,</w:t>
      </w:r>
    </w:p>
    <w:p w14:paraId="7C7E23BB" w14:textId="6353A276" w:rsidR="006E75C6" w:rsidRPr="008769E0" w:rsidRDefault="006E75C6" w:rsidP="000D238B">
      <w:pPr>
        <w:rPr>
          <w:rFonts w:ascii="Times New Roman" w:hAnsi="Times New Roman" w:cs="Times New Roman"/>
          <w:sz w:val="36"/>
          <w:szCs w:val="36"/>
        </w:rPr>
      </w:pPr>
      <w:r w:rsidRPr="008769E0">
        <w:rPr>
          <w:rFonts w:ascii="Times New Roman" w:hAnsi="Times New Roman" w:cs="Times New Roman"/>
          <w:sz w:val="36"/>
          <w:szCs w:val="36"/>
        </w:rPr>
        <w:t>Pastor Diane</w:t>
      </w:r>
    </w:p>
    <w:sectPr w:rsidR="006E75C6" w:rsidRPr="008769E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48BFD2" w14:textId="77777777" w:rsidR="005E3135" w:rsidRDefault="005E3135" w:rsidP="000D238B">
      <w:pPr>
        <w:spacing w:after="0" w:line="240" w:lineRule="auto"/>
      </w:pPr>
      <w:r>
        <w:separator/>
      </w:r>
    </w:p>
  </w:endnote>
  <w:endnote w:type="continuationSeparator" w:id="0">
    <w:p w14:paraId="60B50D74" w14:textId="77777777" w:rsidR="005E3135" w:rsidRDefault="005E3135" w:rsidP="000D23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4A1333" w14:textId="77777777" w:rsidR="005E3135" w:rsidRDefault="005E3135" w:rsidP="000D238B">
      <w:pPr>
        <w:spacing w:after="0" w:line="240" w:lineRule="auto"/>
      </w:pPr>
      <w:r>
        <w:separator/>
      </w:r>
    </w:p>
  </w:footnote>
  <w:footnote w:type="continuationSeparator" w:id="0">
    <w:p w14:paraId="684C3F90" w14:textId="77777777" w:rsidR="005E3135" w:rsidRDefault="005E3135" w:rsidP="000D23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4656513"/>
      <w:docPartObj>
        <w:docPartGallery w:val="Page Numbers (Top of Page)"/>
        <w:docPartUnique/>
      </w:docPartObj>
    </w:sdtPr>
    <w:sdtEndPr>
      <w:rPr>
        <w:noProof/>
      </w:rPr>
    </w:sdtEndPr>
    <w:sdtContent>
      <w:p w14:paraId="1D291A04" w14:textId="0D59CFE7" w:rsidR="000D238B" w:rsidRDefault="000D238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DEE575B" w14:textId="77777777" w:rsidR="000D238B" w:rsidRDefault="000D238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38B"/>
    <w:rsid w:val="000D238B"/>
    <w:rsid w:val="00487AB6"/>
    <w:rsid w:val="005E3135"/>
    <w:rsid w:val="00665EF1"/>
    <w:rsid w:val="00673DBF"/>
    <w:rsid w:val="006B1D23"/>
    <w:rsid w:val="006E75C6"/>
    <w:rsid w:val="00807163"/>
    <w:rsid w:val="008769E0"/>
    <w:rsid w:val="00876D13"/>
    <w:rsid w:val="008D5DF0"/>
    <w:rsid w:val="00B274C3"/>
    <w:rsid w:val="00C064E4"/>
    <w:rsid w:val="00C53A15"/>
    <w:rsid w:val="00F65261"/>
    <w:rsid w:val="00FD64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D4ED9"/>
  <w15:chartTrackingRefBased/>
  <w15:docId w15:val="{486D78C1-813D-49C8-9D2C-D89A7A4F8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23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238B"/>
  </w:style>
  <w:style w:type="paragraph" w:styleId="Footer">
    <w:name w:val="footer"/>
    <w:basedOn w:val="Normal"/>
    <w:link w:val="FooterChar"/>
    <w:uiPriority w:val="99"/>
    <w:unhideWhenUsed/>
    <w:rsid w:val="000D23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23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302</Words>
  <Characters>1727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Thomas</dc:creator>
  <cp:keywords/>
  <dc:description/>
  <cp:lastModifiedBy>osloan627@gmail.com</cp:lastModifiedBy>
  <cp:revision>3</cp:revision>
  <cp:lastPrinted>2026-10-14T20:06:00Z</cp:lastPrinted>
  <dcterms:created xsi:type="dcterms:W3CDTF">2026-10-14T18:53:00Z</dcterms:created>
  <dcterms:modified xsi:type="dcterms:W3CDTF">2026-10-14T20:07:00Z</dcterms:modified>
</cp:coreProperties>
</file>